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Гжельский государственный университет</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Московский государственный университет имени М.В. Ломоносова</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Российская академия наук</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Национальная академия туризма</w:t>
      </w:r>
    </w:p>
    <w:p>
      <w:pPr>
        <w:pStyle w:val="Style2"/>
        <w:keepNext w:val="0"/>
        <w:keepLines w:val="0"/>
        <w:widowControl w:val="0"/>
        <w:shd w:val="clear" w:color="auto" w:fill="auto"/>
        <w:bidi w:val="0"/>
        <w:spacing w:before="0" w:after="1600" w:line="240" w:lineRule="auto"/>
        <w:ind w:left="0" w:right="0" w:firstLine="0"/>
        <w:jc w:val="center"/>
      </w:pPr>
      <w:r>
        <w:rPr>
          <w:color w:val="000000"/>
          <w:spacing w:val="0"/>
          <w:w w:val="100"/>
          <w:position w:val="0"/>
          <w:shd w:val="clear" w:color="auto" w:fill="auto"/>
          <w:lang w:val="ru-RU" w:eastAsia="ru-RU" w:bidi="ru-RU"/>
        </w:rPr>
        <w:t>Российская международная академия туризма</w:t>
        <w:br/>
        <w:t>Русское географическое общество</w:t>
        <w:br/>
        <w:t>Российский союз туриндустрии</w:t>
      </w:r>
    </w:p>
    <w:p>
      <w:pPr>
        <w:pStyle w:val="Style4"/>
        <w:keepNext/>
        <w:keepLines/>
        <w:widowControl w:val="0"/>
        <w:shd w:val="clear" w:color="auto" w:fill="auto"/>
        <w:bidi w:val="0"/>
        <w:spacing w:before="0" w:after="0" w:line="240" w:lineRule="auto"/>
        <w:ind w:left="0" w:right="0" w:firstLine="0"/>
        <w:jc w:val="center"/>
      </w:pPr>
      <w:bookmarkStart w:id="0" w:name="bookmark0"/>
      <w:r>
        <w:rPr>
          <w:color w:val="000000"/>
          <w:spacing w:val="0"/>
          <w:w w:val="100"/>
          <w:position w:val="0"/>
          <w:shd w:val="clear" w:color="auto" w:fill="auto"/>
          <w:lang w:val="ru-RU" w:eastAsia="ru-RU" w:bidi="ru-RU"/>
        </w:rPr>
        <w:t>ТУРИЗМ И РЕКРЕАЦИЯ:</w:t>
      </w:r>
      <w:bookmarkEnd w:id="0"/>
    </w:p>
    <w:p>
      <w:pPr>
        <w:pStyle w:val="Style4"/>
        <w:keepNext/>
        <w:keepLines/>
        <w:widowControl w:val="0"/>
        <w:shd w:val="clear" w:color="auto" w:fill="auto"/>
        <w:bidi w:val="0"/>
        <w:spacing w:before="0" w:line="240" w:lineRule="auto"/>
        <w:ind w:left="0" w:right="0" w:firstLine="0"/>
        <w:jc w:val="center"/>
      </w:pPr>
      <w:r>
        <w:rPr>
          <w:color w:val="000000"/>
          <w:spacing w:val="0"/>
          <w:w w:val="100"/>
          <w:position w:val="0"/>
          <w:shd w:val="clear" w:color="auto" w:fill="auto"/>
          <w:lang w:val="ru-RU" w:eastAsia="ru-RU" w:bidi="ru-RU"/>
        </w:rPr>
        <w:t>ФУНДАМЕНТАЛЬНЫЕ И ПРИКЛАДНЫЕ</w:t>
        <w:br/>
        <w:t>ИССЛЕДОВАНИЯ</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ТРУДЫ</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 xml:space="preserve">XVIII </w:t>
      </w:r>
      <w:r>
        <w:rPr>
          <w:b/>
          <w:bCs/>
          <w:color w:val="000000"/>
          <w:spacing w:val="0"/>
          <w:w w:val="100"/>
          <w:position w:val="0"/>
          <w:shd w:val="clear" w:color="auto" w:fill="auto"/>
          <w:lang w:val="ru-RU" w:eastAsia="ru-RU" w:bidi="ru-RU"/>
        </w:rPr>
        <w:t>МЕЖДУНАРОДНОЙ</w:t>
        <w:br/>
        <w:t>НАУЧНО-ПРАКТИЧЕСКОЙ</w:t>
      </w:r>
    </w:p>
    <w:p>
      <w:pPr>
        <w:pStyle w:val="Style2"/>
        <w:keepNext w:val="0"/>
        <w:keepLines w:val="0"/>
        <w:widowControl w:val="0"/>
        <w:shd w:val="clear" w:color="auto" w:fill="auto"/>
        <w:bidi w:val="0"/>
        <w:spacing w:before="0" w:after="960" w:line="240" w:lineRule="auto"/>
        <w:ind w:left="0" w:right="0" w:firstLine="0"/>
        <w:jc w:val="center"/>
      </w:pPr>
      <w:r>
        <w:rPr>
          <w:b/>
          <w:bCs/>
          <w:color w:val="000000"/>
          <w:spacing w:val="0"/>
          <w:w w:val="100"/>
          <w:position w:val="0"/>
          <w:shd w:val="clear" w:color="auto" w:fill="auto"/>
          <w:lang w:val="ru-RU" w:eastAsia="ru-RU" w:bidi="ru-RU"/>
        </w:rPr>
        <w:t>КОНФЕРЕНЦИИ</w:t>
      </w:r>
    </w:p>
    <w:p>
      <w:pPr>
        <w:pStyle w:val="Style2"/>
        <w:keepNext w:val="0"/>
        <w:keepLines w:val="0"/>
        <w:widowControl w:val="0"/>
        <w:shd w:val="clear" w:color="auto" w:fill="auto"/>
        <w:bidi w:val="0"/>
        <w:spacing w:before="0" w:after="4820" w:line="240" w:lineRule="auto"/>
        <w:ind w:left="0" w:right="0" w:firstLine="0"/>
        <w:jc w:val="center"/>
      </w:pPr>
      <w:r>
        <w:rPr>
          <w:color w:val="000000"/>
          <w:spacing w:val="0"/>
          <w:w w:val="100"/>
          <w:position w:val="0"/>
          <w:shd w:val="clear" w:color="auto" w:fill="auto"/>
          <w:lang w:val="ru-RU" w:eastAsia="ru-RU" w:bidi="ru-RU"/>
        </w:rPr>
        <w:t>Гжельский государственный университет</w:t>
        <w:br/>
        <w:t>Гжель, 25 апреля 2023 г.</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Гжель</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2023</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УДК 379.85+910(082)</w:t>
      </w:r>
    </w:p>
    <w:p>
      <w:pPr>
        <w:pStyle w:val="Style7"/>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ru-RU" w:eastAsia="ru-RU" w:bidi="ru-RU"/>
        </w:rPr>
        <w:t>ББК 75.81</w:t>
      </w:r>
    </w:p>
    <w:p>
      <w:pPr>
        <w:pStyle w:val="Style7"/>
        <w:keepNext w:val="0"/>
        <w:keepLines w:val="0"/>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shd w:val="clear" w:color="auto" w:fill="auto"/>
          <w:lang w:val="ru-RU" w:eastAsia="ru-RU" w:bidi="ru-RU"/>
        </w:rPr>
        <w:t>Т78</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Организаторы конференции</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Гжельский государственный университет</w:t>
        <w:br/>
        <w:t>Географический факультет МГУ имени М.В. Ломоносова</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Российская академия наук</w:t>
      </w:r>
    </w:p>
    <w:p>
      <w:pPr>
        <w:pStyle w:val="Style7"/>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ru-RU" w:eastAsia="ru-RU" w:bidi="ru-RU"/>
        </w:rPr>
        <w:t>Русское географическое общество</w:t>
        <w:br/>
        <w:t>Национальная академия туризма</w:t>
        <w:br/>
        <w:t>Российская международная академия туризма</w:t>
        <w:br/>
        <w:t>Российский союз туриндустрии</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Конференция состоялась при поддержке</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Совета Федерации Федерального Собрания Российской Федерации</w:t>
        <w:br/>
        <w:t>Государственной Думы Федерального Собрания Российской Федерации</w:t>
      </w:r>
    </w:p>
    <w:p>
      <w:pPr>
        <w:pStyle w:val="Style7"/>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ru-RU" w:eastAsia="ru-RU" w:bidi="ru-RU"/>
        </w:rPr>
        <w:t>Министерства экономического развития Российской Федерации</w:t>
        <w:br/>
        <w:t>Торгово-промышленной палаты Российской Федерации</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Редакционная коллегия</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Власова Тамара Ильинична </w:t>
      </w:r>
      <w:r>
        <w:rPr>
          <w:color w:val="000000"/>
          <w:spacing w:val="0"/>
          <w:w w:val="100"/>
          <w:position w:val="0"/>
          <w:shd w:val="clear" w:color="auto" w:fill="auto"/>
          <w:lang w:val="ru-RU" w:eastAsia="ru-RU" w:bidi="ru-RU"/>
        </w:rPr>
        <w:t>- президент Национальной академии туризма, ректор Балтийской академии туризма и предпринимательства, профессор, доктор педагогических наук.</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Добролюбов Сергей Анатольевич </w:t>
      </w:r>
      <w:r>
        <w:rPr>
          <w:color w:val="000000"/>
          <w:spacing w:val="0"/>
          <w:w w:val="100"/>
          <w:position w:val="0"/>
          <w:shd w:val="clear" w:color="auto" w:fill="auto"/>
          <w:lang w:val="ru-RU" w:eastAsia="ru-RU" w:bidi="ru-RU"/>
        </w:rPr>
        <w:t>- академик Российской академии наук, декан географического факультета Московского государственного университета имени М.В. Ломоносова, профессор, доктор географических наук.</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Кружалин Виктор Иванович </w:t>
      </w:r>
      <w:r>
        <w:rPr>
          <w:color w:val="000000"/>
          <w:spacing w:val="0"/>
          <w:w w:val="100"/>
          <w:position w:val="0"/>
          <w:shd w:val="clear" w:color="auto" w:fill="auto"/>
          <w:lang w:val="ru-RU" w:eastAsia="ru-RU" w:bidi="ru-RU"/>
        </w:rPr>
        <w:t>- вице-президент Национальной академии туризма, заместитель председателя комиссии по развитию туризма Российского географического общества, заведующий кафедрой рекреационной географии туризма географического факультета Московского государственного университета имени М.В. Ломоносова, доктор географических наук, профессор.</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Мечковская Ольга Александровна </w:t>
      </w:r>
      <w:r>
        <w:rPr>
          <w:color w:val="000000"/>
          <w:spacing w:val="0"/>
          <w:w w:val="100"/>
          <w:position w:val="0"/>
          <w:shd w:val="clear" w:color="auto" w:fill="auto"/>
          <w:lang w:val="ru-RU" w:eastAsia="ru-RU" w:bidi="ru-RU"/>
        </w:rPr>
        <w:t>- заведующий кафедрой социально-культурной деятельности и туризма Гжельского государственного университета, кандидат географических наук, доцент.</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Сомов Денис Сергеевич </w:t>
      </w:r>
      <w:r>
        <w:rPr>
          <w:color w:val="000000"/>
          <w:spacing w:val="0"/>
          <w:w w:val="100"/>
          <w:position w:val="0"/>
          <w:shd w:val="clear" w:color="auto" w:fill="auto"/>
          <w:lang w:val="ru-RU" w:eastAsia="ru-RU" w:bidi="ru-RU"/>
        </w:rPr>
        <w:t>- ректор Гжельского государственного университета, доктор педагогических наук, кандидат исторических наук, доцент.</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Трофимов Евгений Николаевич </w:t>
      </w:r>
      <w:r>
        <w:rPr>
          <w:color w:val="000000"/>
          <w:spacing w:val="0"/>
          <w:w w:val="100"/>
          <w:position w:val="0"/>
          <w:shd w:val="clear" w:color="auto" w:fill="auto"/>
          <w:lang w:val="ru-RU" w:eastAsia="ru-RU" w:bidi="ru-RU"/>
        </w:rPr>
        <w:t>- ректор Российской международной академии туризма, доктор политических наук, профессор.</w:t>
      </w:r>
    </w:p>
    <w:p>
      <w:pPr>
        <w:pStyle w:val="Style7"/>
        <w:keepNext w:val="0"/>
        <w:keepLines w:val="0"/>
        <w:widowControl w:val="0"/>
        <w:shd w:val="clear" w:color="auto" w:fill="auto"/>
        <w:bidi w:val="0"/>
        <w:spacing w:before="0" w:after="220" w:line="240" w:lineRule="auto"/>
        <w:ind w:left="0" w:right="0"/>
        <w:jc w:val="both"/>
      </w:pPr>
      <w:r>
        <w:rPr>
          <w:b/>
          <w:bCs/>
          <w:color w:val="000000"/>
          <w:spacing w:val="0"/>
          <w:w w:val="100"/>
          <w:position w:val="0"/>
          <w:shd w:val="clear" w:color="auto" w:fill="auto"/>
          <w:lang w:val="ru-RU" w:eastAsia="ru-RU" w:bidi="ru-RU"/>
        </w:rPr>
        <w:t xml:space="preserve">Шпилько Сергей Павлович </w:t>
      </w:r>
      <w:r>
        <w:rPr>
          <w:color w:val="000000"/>
          <w:spacing w:val="0"/>
          <w:w w:val="100"/>
          <w:position w:val="0"/>
          <w:shd w:val="clear" w:color="auto" w:fill="auto"/>
          <w:lang w:val="ru-RU" w:eastAsia="ru-RU" w:bidi="ru-RU"/>
        </w:rPr>
        <w:t>- почетный президент Российского союза туриндустрии, кандидат экономических наук, доцент.</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Рецензенты</w:t>
      </w:r>
    </w:p>
    <w:p>
      <w:pPr>
        <w:pStyle w:val="Style7"/>
        <w:keepNext w:val="0"/>
        <w:keepLines w:val="0"/>
        <w:widowControl w:val="0"/>
        <w:shd w:val="clear" w:color="auto" w:fill="auto"/>
        <w:bidi w:val="0"/>
        <w:spacing w:before="0" w:after="0" w:line="240" w:lineRule="auto"/>
        <w:ind w:left="0" w:right="0"/>
        <w:jc w:val="both"/>
      </w:pPr>
      <w:r>
        <w:rPr>
          <w:b/>
          <w:bCs/>
          <w:color w:val="000000"/>
          <w:spacing w:val="0"/>
          <w:w w:val="100"/>
          <w:position w:val="0"/>
          <w:shd w:val="clear" w:color="auto" w:fill="auto"/>
          <w:lang w:val="ru-RU" w:eastAsia="ru-RU" w:bidi="ru-RU"/>
        </w:rPr>
        <w:t xml:space="preserve">Зырянов Александр Иванович </w:t>
      </w:r>
      <w:r>
        <w:rPr>
          <w:color w:val="000000"/>
          <w:spacing w:val="0"/>
          <w:w w:val="100"/>
          <w:position w:val="0"/>
          <w:shd w:val="clear" w:color="auto" w:fill="auto"/>
          <w:lang w:val="ru-RU" w:eastAsia="ru-RU" w:bidi="ru-RU"/>
        </w:rPr>
        <w:t>- заведующий кафедрой туризма Пермского государственного национального исследовательского университета, профессор, доктор географических наук.</w:t>
      </w:r>
    </w:p>
    <w:p>
      <w:pPr>
        <w:pStyle w:val="Style7"/>
        <w:keepNext w:val="0"/>
        <w:keepLines w:val="0"/>
        <w:widowControl w:val="0"/>
        <w:shd w:val="clear" w:color="auto" w:fill="auto"/>
        <w:bidi w:val="0"/>
        <w:spacing w:before="0" w:after="480" w:line="240" w:lineRule="auto"/>
        <w:ind w:left="0" w:right="0"/>
        <w:jc w:val="both"/>
      </w:pPr>
      <w:r>
        <w:rPr>
          <w:b/>
          <w:bCs/>
          <w:color w:val="000000"/>
          <w:spacing w:val="0"/>
          <w:w w:val="100"/>
          <w:position w:val="0"/>
          <w:shd w:val="clear" w:color="auto" w:fill="auto"/>
          <w:lang w:val="ru-RU" w:eastAsia="ru-RU" w:bidi="ru-RU"/>
        </w:rPr>
        <w:t xml:space="preserve">Мажар Лариса Юрьевна </w:t>
      </w:r>
      <w:r>
        <w:rPr>
          <w:color w:val="000000"/>
          <w:spacing w:val="0"/>
          <w:w w:val="100"/>
          <w:position w:val="0"/>
          <w:shd w:val="clear" w:color="auto" w:fill="auto"/>
          <w:lang w:val="ru-RU" w:eastAsia="ru-RU" w:bidi="ru-RU"/>
        </w:rPr>
        <w:t>- главный научный сотрудник Смоленского научно-образовательного центра, доктор географических наук.</w:t>
      </w:r>
    </w:p>
    <w:p>
      <w:pPr>
        <w:pStyle w:val="Style7"/>
        <w:keepNext w:val="0"/>
        <w:keepLines w:val="0"/>
        <w:widowControl w:val="0"/>
        <w:shd w:val="clear" w:color="auto" w:fill="auto"/>
        <w:tabs>
          <w:tab w:pos="1469" w:val="left"/>
        </w:tabs>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Т 78</w:t>
        <w:tab/>
      </w:r>
      <w:r>
        <w:rPr>
          <w:b/>
          <w:bCs/>
          <w:color w:val="000000"/>
          <w:spacing w:val="0"/>
          <w:w w:val="100"/>
          <w:position w:val="0"/>
          <w:sz w:val="22"/>
          <w:szCs w:val="22"/>
          <w:shd w:val="clear" w:color="auto" w:fill="auto"/>
          <w:lang w:val="ru-RU" w:eastAsia="ru-RU" w:bidi="ru-RU"/>
        </w:rPr>
        <w:t xml:space="preserve">Туризм и рекреация: фундаментальные и прикладные исследования: </w:t>
      </w:r>
      <w:r>
        <w:rPr>
          <w:color w:val="000000"/>
          <w:spacing w:val="0"/>
          <w:w w:val="100"/>
          <w:position w:val="0"/>
          <w:sz w:val="22"/>
          <w:szCs w:val="22"/>
          <w:shd w:val="clear" w:color="auto" w:fill="auto"/>
          <w:lang w:val="ru-RU" w:eastAsia="ru-RU" w:bidi="ru-RU"/>
        </w:rPr>
        <w:t>труды</w:t>
      </w:r>
    </w:p>
    <w:p>
      <w:pPr>
        <w:pStyle w:val="Style7"/>
        <w:keepNext w:val="0"/>
        <w:keepLines w:val="0"/>
        <w:widowControl w:val="0"/>
        <w:shd w:val="clear" w:color="auto" w:fill="auto"/>
        <w:bidi w:val="0"/>
        <w:spacing w:before="0" w:after="220" w:line="240" w:lineRule="auto"/>
        <w:ind w:left="960" w:right="0" w:firstLine="0"/>
        <w:jc w:val="both"/>
        <w:rPr>
          <w:sz w:val="22"/>
          <w:szCs w:val="22"/>
        </w:rPr>
      </w:pPr>
      <w:r>
        <w:rPr>
          <w:color w:val="000000"/>
          <w:spacing w:val="0"/>
          <w:w w:val="100"/>
          <w:position w:val="0"/>
          <w:sz w:val="22"/>
          <w:szCs w:val="22"/>
          <w:shd w:val="clear" w:color="auto" w:fill="auto"/>
          <w:lang w:val="en-US" w:eastAsia="en-US" w:bidi="en-US"/>
        </w:rPr>
        <w:t xml:space="preserve">XVIII </w:t>
      </w:r>
      <w:r>
        <w:rPr>
          <w:color w:val="000000"/>
          <w:spacing w:val="0"/>
          <w:w w:val="100"/>
          <w:position w:val="0"/>
          <w:sz w:val="22"/>
          <w:szCs w:val="22"/>
          <w:shd w:val="clear" w:color="auto" w:fill="auto"/>
          <w:lang w:val="ru-RU" w:eastAsia="ru-RU" w:bidi="ru-RU"/>
        </w:rPr>
        <w:t xml:space="preserve">Международной научно-практической конференции (Гжель, 25 апреля 2023 г.). [Электронный ресурс]: сборник трудов конференции / Отв. ред. проф. В. И. Кружалин. - Гжель: ГГУ, 2023. - 324 с. // ГГУ: [сайт]. - Режим доступа: </w:t>
      </w:r>
      <w:r>
        <w:fldChar w:fldCharType="begin"/>
      </w:r>
      <w:r>
        <w:rPr/>
        <w:instrText> HYPERLINK "http://www.art-gzhel.ru/" </w:instrText>
      </w:r>
      <w:r>
        <w:fldChar w:fldCharType="separate"/>
      </w:r>
      <w:r>
        <w:rPr>
          <w:color w:val="0563C1"/>
          <w:spacing w:val="0"/>
          <w:w w:val="100"/>
          <w:position w:val="0"/>
          <w:sz w:val="22"/>
          <w:szCs w:val="22"/>
          <w:u w:val="single"/>
          <w:shd w:val="clear" w:color="auto" w:fill="auto"/>
          <w:lang w:val="en-US" w:eastAsia="en-US" w:bidi="en-US"/>
        </w:rPr>
        <w:t>http://www.art-gzhel.ru/</w:t>
      </w:r>
      <w:r>
        <w:fldChar w:fldCharType="end"/>
      </w:r>
    </w:p>
    <w:p>
      <w:pPr>
        <w:pStyle w:val="Style7"/>
        <w:keepNext w:val="0"/>
        <w:keepLines w:val="0"/>
        <w:widowControl w:val="0"/>
        <w:shd w:val="clear" w:color="auto" w:fill="auto"/>
        <w:bidi w:val="0"/>
        <w:spacing w:before="0" w:after="480" w:line="240" w:lineRule="auto"/>
        <w:ind w:left="0" w:right="0"/>
        <w:jc w:val="both"/>
      </w:pPr>
      <w:r>
        <w:rPr>
          <w:color w:val="000000"/>
          <w:spacing w:val="0"/>
          <w:w w:val="100"/>
          <w:position w:val="0"/>
          <w:shd w:val="clear" w:color="auto" w:fill="auto"/>
          <w:lang w:val="ru-RU" w:eastAsia="ru-RU" w:bidi="ru-RU"/>
        </w:rPr>
        <w:t xml:space="preserve">В настоящее научное издание вошли труды </w:t>
      </w:r>
      <w:r>
        <w:rPr>
          <w:color w:val="000000"/>
          <w:spacing w:val="0"/>
          <w:w w:val="100"/>
          <w:position w:val="0"/>
          <w:shd w:val="clear" w:color="auto" w:fill="auto"/>
          <w:lang w:val="en-US" w:eastAsia="en-US" w:bidi="en-US"/>
        </w:rPr>
        <w:t xml:space="preserve">XVIII </w:t>
      </w:r>
      <w:r>
        <w:rPr>
          <w:color w:val="000000"/>
          <w:spacing w:val="0"/>
          <w:w w:val="100"/>
          <w:position w:val="0"/>
          <w:shd w:val="clear" w:color="auto" w:fill="auto"/>
          <w:lang w:val="ru-RU" w:eastAsia="ru-RU" w:bidi="ru-RU"/>
        </w:rPr>
        <w:t>Международной научно-практической конференции «Туризм и рекреация: фундаментальные и прикладные исследования», состоявшейся 25 апреля 2023 г. на базе Гжельского государственного университета. Конференция посвящена актуальным вопросам теории, методологии, практики рекреации и туризма; образования и продготовки кадров для индустрии туризма; развития туризма в регионах России; тенденций и перспектив развития туризма в новых реалиях.</w:t>
      </w:r>
    </w:p>
    <w:p>
      <w:pPr>
        <w:pStyle w:val="Style7"/>
        <w:keepNext w:val="0"/>
        <w:keepLines w:val="0"/>
        <w:widowControl w:val="0"/>
        <w:shd w:val="clear" w:color="auto" w:fill="auto"/>
        <w:bidi w:val="0"/>
        <w:spacing w:before="0" w:after="0" w:line="230" w:lineRule="auto"/>
        <w:ind w:left="7820" w:right="0" w:firstLine="0"/>
        <w:jc w:val="left"/>
        <w:rPr>
          <w:sz w:val="22"/>
          <w:szCs w:val="22"/>
        </w:rPr>
      </w:pPr>
      <w:r>
        <w:rPr>
          <w:color w:val="000000"/>
          <w:spacing w:val="0"/>
          <w:w w:val="100"/>
          <w:position w:val="0"/>
          <w:sz w:val="22"/>
          <w:szCs w:val="22"/>
          <w:shd w:val="clear" w:color="auto" w:fill="auto"/>
          <w:lang w:val="ru-RU" w:eastAsia="ru-RU" w:bidi="ru-RU"/>
        </w:rPr>
        <w:t>УДК 379.85+910(082)</w:t>
      </w:r>
    </w:p>
    <w:p>
      <w:pPr>
        <w:pStyle w:val="Style7"/>
        <w:keepNext w:val="0"/>
        <w:keepLines w:val="0"/>
        <w:widowControl w:val="0"/>
        <w:shd w:val="clear" w:color="auto" w:fill="auto"/>
        <w:bidi w:val="0"/>
        <w:spacing w:before="0" w:after="480" w:line="230" w:lineRule="auto"/>
        <w:ind w:left="7820" w:right="0" w:firstLine="0"/>
        <w:jc w:val="left"/>
        <w:rPr>
          <w:sz w:val="22"/>
          <w:szCs w:val="22"/>
        </w:rPr>
      </w:pPr>
      <w:r>
        <w:rPr>
          <w:color w:val="000000"/>
          <w:spacing w:val="0"/>
          <w:w w:val="100"/>
          <w:position w:val="0"/>
          <w:sz w:val="22"/>
          <w:szCs w:val="22"/>
          <w:shd w:val="clear" w:color="auto" w:fill="auto"/>
          <w:lang w:val="ru-RU" w:eastAsia="ru-RU" w:bidi="ru-RU"/>
        </w:rPr>
        <w:t>ББК 75.81</w:t>
      </w:r>
    </w:p>
    <w:p>
      <w:pPr>
        <w:pStyle w:val="Style7"/>
        <w:keepNext w:val="0"/>
        <w:keepLines w:val="0"/>
        <w:widowControl w:val="0"/>
        <w:shd w:val="clear" w:color="auto" w:fill="auto"/>
        <w:bidi w:val="0"/>
        <w:spacing w:before="0" w:after="220" w:line="240" w:lineRule="auto"/>
        <w:ind w:left="0" w:right="0" w:firstLine="0"/>
        <w:jc w:val="right"/>
      </w:pPr>
      <w:r>
        <w:rPr>
          <w:rFonts w:ascii="Arial" w:eastAsia="Arial" w:hAnsi="Arial" w:cs="Arial"/>
          <w:color w:val="000000"/>
          <w:spacing w:val="0"/>
          <w:w w:val="100"/>
          <w:position w:val="0"/>
          <w:sz w:val="19"/>
          <w:szCs w:val="19"/>
          <w:shd w:val="clear" w:color="auto" w:fill="auto"/>
          <w:lang w:val="ru-RU" w:eastAsia="ru-RU" w:bidi="ru-RU"/>
        </w:rPr>
        <w:t xml:space="preserve">© </w:t>
      </w:r>
      <w:r>
        <w:rPr>
          <w:color w:val="000000"/>
          <w:spacing w:val="0"/>
          <w:w w:val="100"/>
          <w:position w:val="0"/>
          <w:shd w:val="clear" w:color="auto" w:fill="auto"/>
          <w:lang w:val="ru-RU" w:eastAsia="ru-RU" w:bidi="ru-RU"/>
        </w:rPr>
        <w:t>Оформление. ГГУ, 2023</w:t>
      </w:r>
    </w:p>
    <w:p>
      <w:pPr>
        <w:pStyle w:val="Style14"/>
        <w:keepNext/>
        <w:keepLines/>
        <w:widowControl w:val="0"/>
        <w:shd w:val="clear" w:color="auto" w:fill="auto"/>
        <w:bidi w:val="0"/>
        <w:spacing w:before="0" w:after="180" w:line="240" w:lineRule="auto"/>
        <w:ind w:left="0" w:right="0" w:firstLine="0"/>
        <w:jc w:val="left"/>
      </w:pPr>
      <w:bookmarkStart w:id="3" w:name="bookmark3"/>
      <w:r>
        <w:rPr>
          <w:color w:val="000000"/>
          <w:spacing w:val="0"/>
          <w:w w:val="100"/>
          <w:position w:val="0"/>
          <w:shd w:val="clear" w:color="auto" w:fill="auto"/>
          <w:lang w:val="ru-RU" w:eastAsia="ru-RU" w:bidi="ru-RU"/>
        </w:rPr>
        <w:t>СОДЕРЖАНИЕ</w:t>
      </w:r>
      <w:bookmarkEnd w:id="3"/>
    </w:p>
    <w:p>
      <w:pPr>
        <w:pStyle w:val="Style16"/>
        <w:keepNext/>
        <w:keepLines/>
        <w:widowControl w:val="0"/>
        <w:shd w:val="clear" w:color="auto" w:fill="auto"/>
        <w:bidi w:val="0"/>
        <w:spacing w:before="0" w:after="0" w:line="240" w:lineRule="auto"/>
        <w:ind w:left="0" w:right="0" w:firstLine="0"/>
        <w:jc w:val="left"/>
      </w:pPr>
      <w:bookmarkStart w:id="5" w:name="bookmark5"/>
      <w:r>
        <w:rPr>
          <w:color w:val="000000"/>
          <w:spacing w:val="0"/>
          <w:w w:val="100"/>
          <w:position w:val="0"/>
          <w:sz w:val="24"/>
          <w:szCs w:val="24"/>
          <w:shd w:val="clear" w:color="auto" w:fill="auto"/>
          <w:lang w:val="ru-RU" w:eastAsia="ru-RU" w:bidi="ru-RU"/>
        </w:rPr>
        <w:t xml:space="preserve">СЕКЦИЯ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ТЕОРИЯ, МЕТОДОЛОГИЯ И ПРАКТИКА РЕКРЕАЦИИ И ТУРИЗМА</w:t>
      </w:r>
      <w:bookmarkEnd w:id="5"/>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Бутузов А. Г. </w:t>
      </w:r>
      <w:r>
        <w:rPr>
          <w:color w:val="000000"/>
          <w:spacing w:val="0"/>
          <w:w w:val="100"/>
          <w:position w:val="0"/>
          <w:sz w:val="24"/>
          <w:szCs w:val="24"/>
          <w:shd w:val="clear" w:color="auto" w:fill="auto"/>
          <w:lang w:val="ru-RU" w:eastAsia="ru-RU" w:bidi="ru-RU"/>
        </w:rPr>
        <w:t>ЭТНОЛОГИЧЕСКИЕ ОСНОВЫ ФОРМИРОВАНИЯ И</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shd w:val="clear" w:color="auto" w:fill="auto"/>
          <w:lang w:val="ru-RU" w:eastAsia="ru-RU" w:bidi="ru-RU"/>
        </w:rPr>
        <w:t>ПРОДВИЖЕНИЯ ЭТНОКУЛЬТУРНЫХ ПРОДУКТОВ НА РОССИЙСКОМ ТУРИСТСКОМ РЫНКЕ</w:t>
        <w:tab/>
        <w:t xml:space="preserve"> 7</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Валькова Т. М., Глемейда А. С. </w:t>
      </w:r>
      <w:r>
        <w:rPr>
          <w:color w:val="000000"/>
          <w:spacing w:val="0"/>
          <w:w w:val="100"/>
          <w:position w:val="0"/>
          <w:sz w:val="24"/>
          <w:szCs w:val="24"/>
          <w:shd w:val="clear" w:color="auto" w:fill="auto"/>
          <w:lang w:val="ru-RU" w:eastAsia="ru-RU" w:bidi="ru-RU"/>
        </w:rPr>
        <w:t>СОВРЕМЕННОЕ СОСТОЯНИЕ</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ГАСТРОНОМИЧЕСКОГО ТУРИЗМА В АРКТИКЕ: ОПЫТ МУРМАНСКОЙ ОБЛАСТИ</w:t>
        <w:tab/>
        <w:t xml:space="preserve"> 12</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Малхазова С. М., Исаев Д. А. </w:t>
      </w:r>
      <w:r>
        <w:rPr>
          <w:color w:val="000000"/>
          <w:spacing w:val="0"/>
          <w:w w:val="100"/>
          <w:position w:val="0"/>
          <w:sz w:val="24"/>
          <w:szCs w:val="24"/>
          <w:shd w:val="clear" w:color="auto" w:fill="auto"/>
          <w:lang w:val="ru-RU" w:eastAsia="ru-RU" w:bidi="ru-RU"/>
        </w:rPr>
        <w:t>МЕДИКО-ГЕОГРАФИЧЕСКАЯ ОЦЕНКА</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САНАТОРНО-РЕКРЕАЦИОННОГО ПОТЕНЦИАЛА НА ЮГЕ ДАЛЬНЕГО ВОСТОКА</w:t>
        <w:tab/>
        <w:t xml:space="preserve"> 17</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Рейстерман Т. В., Сидоренко В. А. </w:t>
      </w:r>
      <w:r>
        <w:rPr>
          <w:color w:val="000000"/>
          <w:spacing w:val="0"/>
          <w:w w:val="100"/>
          <w:position w:val="0"/>
          <w:sz w:val="24"/>
          <w:szCs w:val="24"/>
          <w:shd w:val="clear" w:color="auto" w:fill="auto"/>
          <w:lang w:val="ru-RU" w:eastAsia="ru-RU" w:bidi="ru-RU"/>
        </w:rPr>
        <w:t>ПРОЕКТ «МУЗЫКА В МУЗЕЕ»: НОВЫЙ</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ФОРМАТ РЕКРЕАЦИОННЫХ МЕРОПРИЯТИЙ</w:t>
        <w:tab/>
        <w:t xml:space="preserve"> 21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Абрамова И. В., Богалейша О. А. </w:t>
      </w:r>
      <w:r>
        <w:rPr>
          <w:color w:val="000000"/>
          <w:spacing w:val="0"/>
          <w:w w:val="100"/>
          <w:position w:val="0"/>
          <w:sz w:val="24"/>
          <w:szCs w:val="24"/>
          <w:shd w:val="clear" w:color="auto" w:fill="auto"/>
          <w:lang w:val="ru-RU" w:eastAsia="ru-RU" w:bidi="ru-RU"/>
        </w:rPr>
        <w:t>РАЗВИТИЕ ЭКОТУРИЗМА И</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РЕКРЕАЦИОННЫХ УСЛУГ В НАЦИОНАЛЬНОМ ПАРКЕ «БЕЛОВЕЖСКАЯ ПУЩА»</w:t>
        <w:tab/>
        <w:t xml:space="preserve"> 25</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Дорофеев А. А. </w:t>
      </w:r>
      <w:r>
        <w:rPr>
          <w:color w:val="000000"/>
          <w:spacing w:val="0"/>
          <w:w w:val="100"/>
          <w:position w:val="0"/>
          <w:sz w:val="24"/>
          <w:szCs w:val="24"/>
          <w:shd w:val="clear" w:color="auto" w:fill="auto"/>
          <w:lang w:val="ru-RU" w:eastAsia="ru-RU" w:bidi="ru-RU"/>
        </w:rPr>
        <w:t>КАТЕГОРИИ МЕЖДУНАРОДНОГО СОЮЗА ОХРАНЫ ПРИРОДЫ</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 ОСОБО ОХРАНЯЕМЫХ ПРИРОДНЫХ ТЕРРИТОРИЯХ АВСТРАЛИЙСКОГО СОЮЗА</w:t>
        <w:tab/>
        <w:t xml:space="preserve"> 28</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Шерешева М. Ю., Оботнин В. В. </w:t>
      </w:r>
      <w:r>
        <w:rPr>
          <w:color w:val="000000"/>
          <w:spacing w:val="0"/>
          <w:w w:val="100"/>
          <w:position w:val="0"/>
          <w:sz w:val="24"/>
          <w:szCs w:val="24"/>
          <w:shd w:val="clear" w:color="auto" w:fill="auto"/>
          <w:lang w:val="ru-RU" w:eastAsia="ru-RU" w:bidi="ru-RU"/>
        </w:rPr>
        <w:t>ФИТНЕС КАК ФОРМА АКТИВНОЙ РЕКРЕАЦИИ: ОСОБЕННОСТИ ПОТРЕБИТЕЛЬСКОГО ПОВЕДЕНИЯ</w:t>
        <w:tab/>
        <w:t xml:space="preserve"> 33</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Попова А. В., Абишева З. М. </w:t>
      </w:r>
      <w:r>
        <w:rPr>
          <w:color w:val="000000"/>
          <w:spacing w:val="0"/>
          <w:w w:val="100"/>
          <w:position w:val="0"/>
          <w:sz w:val="24"/>
          <w:szCs w:val="24"/>
          <w:shd w:val="clear" w:color="auto" w:fill="auto"/>
          <w:lang w:val="ru-RU" w:eastAsia="ru-RU" w:bidi="ru-RU"/>
        </w:rPr>
        <w:t>МЕТОДОЛОГИЧЕСКИЕ ОСНОВЫ</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ФОРМИРОВАНИЯ СТРАТЕГИЙ УСТОЙЧИВОГО РАЗВИТИЯ ТУРИСТСКИХ ДЕСТИНАЦИЙ</w:t>
        <w:tab/>
        <w:t xml:space="preserve"> 38</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Валькова Т. М., Дэн Цяньинь </w:t>
      </w:r>
      <w:r>
        <w:rPr>
          <w:color w:val="000000"/>
          <w:spacing w:val="0"/>
          <w:w w:val="100"/>
          <w:position w:val="0"/>
          <w:sz w:val="24"/>
          <w:szCs w:val="24"/>
          <w:shd w:val="clear" w:color="auto" w:fill="auto"/>
          <w:lang w:val="ru-RU" w:eastAsia="ru-RU" w:bidi="ru-RU"/>
        </w:rPr>
        <w:t>СОВРЕМЕННОЕ СОСТОЯНИЕ И ПЕРСПЕКТИВЫ</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РАЗВИТИЯ ЭКОЛОГИЧЕСКОГО ТУРИЗМА В КНР (НА ПРИМЕРЕ ПРОВИНЦИИ ЦИНХАЙ)</w:t>
        <w:tab/>
        <w:t xml:space="preserve"> 44</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Валькова Т. М., Макаров С. Д. </w:t>
      </w:r>
      <w:r>
        <w:rPr>
          <w:color w:val="000000"/>
          <w:spacing w:val="0"/>
          <w:w w:val="100"/>
          <w:position w:val="0"/>
          <w:sz w:val="24"/>
          <w:szCs w:val="24"/>
          <w:shd w:val="clear" w:color="auto" w:fill="auto"/>
          <w:lang w:val="ru-RU" w:eastAsia="ru-RU" w:bidi="ru-RU"/>
        </w:rPr>
        <w:t>МЕТОДИЧЕСКИЕ РЕКОМЕНДАЦИИ ПО</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ИЗУЧЕНИЮ ЭТНОКУЛЬТУРНОГО ТУРИЗМА В РОССИЙСКОЙ ФЕДЕРАЦИИ (НА ПРИМЕРЕ КМНС)</w:t>
        <w:tab/>
        <w:t xml:space="preserve"> 48</w:t>
      </w:r>
    </w:p>
    <w:p>
      <w:pPr>
        <w:pStyle w:val="Style21"/>
        <w:keepNext w:val="0"/>
        <w:keepLines w:val="0"/>
        <w:widowControl w:val="0"/>
        <w:shd w:val="clear" w:color="auto" w:fill="auto"/>
        <w:tabs>
          <w:tab w:leader="dot" w:pos="8789" w:val="lef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Комиссарова Т. С., Скворцов А. В. </w:t>
      </w:r>
      <w:r>
        <w:rPr>
          <w:color w:val="000000"/>
          <w:spacing w:val="0"/>
          <w:w w:val="100"/>
          <w:position w:val="0"/>
          <w:sz w:val="24"/>
          <w:szCs w:val="24"/>
          <w:shd w:val="clear" w:color="auto" w:fill="auto"/>
          <w:lang w:val="ru-RU" w:eastAsia="ru-RU" w:bidi="ru-RU"/>
        </w:rPr>
        <w:t>ЭСТЕТИКА ЛАНДШАФТА И ТУРИЗМ</w:t>
        <w:tab/>
        <w:t xml:space="preserve"> 53</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Коржанова А. </w:t>
      </w:r>
      <w:r>
        <w:rPr>
          <w:b/>
          <w:bCs/>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ru-RU" w:eastAsia="ru-RU" w:bidi="ru-RU"/>
        </w:rPr>
        <w:t>ТУРИЗМ В СОЦИОКУЛЬТУРНОЙ ПОЛИТИКЕ РОССИЙСКОЙ ФЕДЕРАЦИИ</w:t>
        <w:tab/>
        <w:t xml:space="preserve"> 57</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Коржанова А. </w:t>
      </w:r>
      <w:r>
        <w:rPr>
          <w:b/>
          <w:bCs/>
          <w:color w:val="000000"/>
          <w:spacing w:val="0"/>
          <w:w w:val="100"/>
          <w:position w:val="0"/>
          <w:sz w:val="24"/>
          <w:szCs w:val="24"/>
          <w:shd w:val="clear" w:color="auto" w:fill="auto"/>
          <w:lang w:val="en-US" w:eastAsia="en-US" w:bidi="en-US"/>
        </w:rPr>
        <w:t xml:space="preserve">A., </w:t>
      </w:r>
      <w:r>
        <w:rPr>
          <w:b/>
          <w:bCs/>
          <w:color w:val="000000"/>
          <w:spacing w:val="0"/>
          <w:w w:val="100"/>
          <w:position w:val="0"/>
          <w:sz w:val="24"/>
          <w:szCs w:val="24"/>
          <w:shd w:val="clear" w:color="auto" w:fill="auto"/>
          <w:lang w:val="ru-RU" w:eastAsia="ru-RU" w:bidi="ru-RU"/>
        </w:rPr>
        <w:t xml:space="preserve">Цыбульская Н. А. </w:t>
      </w:r>
      <w:r>
        <w:rPr>
          <w:color w:val="000000"/>
          <w:spacing w:val="0"/>
          <w:w w:val="100"/>
          <w:position w:val="0"/>
          <w:sz w:val="24"/>
          <w:szCs w:val="24"/>
          <w:shd w:val="clear" w:color="auto" w:fill="auto"/>
          <w:lang w:val="ru-RU" w:eastAsia="ru-RU" w:bidi="ru-RU"/>
        </w:rPr>
        <w:t>ПРИМЕНЕНИЕ СОВРЕМЕННЫХ</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ТЕХНОЛОГИЙ ФОРМИРОВАНИЯ ОРГАНИЗАЦИОННОЙ КУЛЬТУРЫ НА ПРЕДПРИЯТИЯХ СЕРВИСА И ТУРИЗМА</w:t>
        <w:tab/>
        <w:t xml:space="preserve"> 61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Лисицына Т. Б., Ластовецкая Е. Р. </w:t>
      </w:r>
      <w:r>
        <w:rPr>
          <w:color w:val="000000"/>
          <w:spacing w:val="0"/>
          <w:w w:val="100"/>
          <w:position w:val="0"/>
          <w:sz w:val="24"/>
          <w:szCs w:val="24"/>
          <w:shd w:val="clear" w:color="auto" w:fill="auto"/>
          <w:lang w:val="ru-RU" w:eastAsia="ru-RU" w:bidi="ru-RU"/>
        </w:rPr>
        <w:t>СИСТЕМА МЕРОПРИЯТИЙ,</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НАПРАВЛЕННЫХ НА СОВЕРШЕНСТВОВАНИЕ КАЧЕСТВА ТУРИСТСКИХ УСЛУГ</w:t>
        <w:tab/>
        <w:t xml:space="preserve"> 67</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Мечковская О. А., Бученкова Е. А. </w:t>
      </w:r>
      <w:r>
        <w:rPr>
          <w:color w:val="000000"/>
          <w:spacing w:val="0"/>
          <w:w w:val="100"/>
          <w:position w:val="0"/>
          <w:sz w:val="24"/>
          <w:szCs w:val="24"/>
          <w:shd w:val="clear" w:color="auto" w:fill="auto"/>
          <w:lang w:val="ru-RU" w:eastAsia="ru-RU" w:bidi="ru-RU"/>
        </w:rPr>
        <w:t>ОЦЕНКА КОНКУРЕНТОСПОСОБНОСТИ ТУРИСТСКОГО ПРЕДПРИЯТИЯ (НА ПРИМЕРЕ ТУРИСТСКОГО АГЕНТСТВА «АГАТ-ВМ»)</w:t>
        <w:tab/>
        <w:t xml:space="preserve"> 69</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Пугачев И. Ю. </w:t>
      </w:r>
      <w:r>
        <w:rPr>
          <w:color w:val="000000"/>
          <w:spacing w:val="0"/>
          <w:w w:val="100"/>
          <w:position w:val="0"/>
          <w:sz w:val="24"/>
          <w:szCs w:val="24"/>
          <w:shd w:val="clear" w:color="auto" w:fill="auto"/>
          <w:lang w:val="ru-RU" w:eastAsia="ru-RU" w:bidi="ru-RU"/>
        </w:rPr>
        <w:t>ОСОБЕННОСТИ ПРЕОДОЛЕНИЯ ГОРНЫХ РЕК ТУРИСТСКОЙ ГРУППОЙ</w:t>
        <w:tab/>
        <w:t xml:space="preserve"> 74</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Пугачев И. Ю. </w:t>
      </w:r>
      <w:r>
        <w:rPr>
          <w:color w:val="000000"/>
          <w:spacing w:val="0"/>
          <w:w w:val="100"/>
          <w:position w:val="0"/>
          <w:sz w:val="24"/>
          <w:szCs w:val="24"/>
          <w:shd w:val="clear" w:color="auto" w:fill="auto"/>
          <w:lang w:val="ru-RU" w:eastAsia="ru-RU" w:bidi="ru-RU"/>
        </w:rPr>
        <w:t>АКТУАЛЬНОСТЬ ФОРМИРОВАНИЯ МОДЕРНИЗИРОВАННЫХ</w:t>
      </w:r>
    </w:p>
    <w:p>
      <w:pPr>
        <w:pStyle w:val="Style21"/>
        <w:keepNext w:val="0"/>
        <w:keepLines w:val="0"/>
        <w:widowControl w:val="0"/>
        <w:shd w:val="clear" w:color="auto" w:fill="auto"/>
        <w:tabs>
          <w:tab w:leader="dot" w:pos="929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КООРДИНАЦИОННО-МОТОРНЫХ И СПЕЦИАЛЬНЫХ НАВЫКОВ В ТУРИЗМЕ</w:t>
        <w:tab/>
        <w:t xml:space="preserve"> 80</w:t>
      </w:r>
    </w:p>
    <w:p>
      <w:pPr>
        <w:pStyle w:val="Style21"/>
        <w:keepNext w:val="0"/>
        <w:keepLines w:val="0"/>
        <w:widowControl w:val="0"/>
        <w:shd w:val="clear" w:color="auto" w:fill="auto"/>
        <w:tabs>
          <w:tab w:leader="dot" w:pos="8789" w:val="left"/>
        </w:tabs>
        <w:bidi w:val="0"/>
        <w:spacing w:before="0" w:after="0" w:line="240" w:lineRule="auto"/>
        <w:ind w:left="0" w:right="0" w:firstLine="0"/>
        <w:jc w:val="both"/>
        <w:sectPr>
          <w:footnotePr>
            <w:pos w:val="pageBottom"/>
            <w:numFmt w:val="decimal"/>
            <w:numRestart w:val="continuous"/>
          </w:footnotePr>
          <w:pgSz w:w="11900" w:h="16840"/>
          <w:pgMar w:top="1127" w:right="507" w:bottom="1050" w:left="1418" w:header="699" w:footer="622" w:gutter="0"/>
          <w:pgNumType w:start="1"/>
          <w:cols w:space="720"/>
          <w:noEndnote/>
          <w:rtlGutter w:val="0"/>
          <w:docGrid w:linePitch="360"/>
        </w:sectPr>
      </w:pPr>
      <w:r>
        <w:rPr>
          <w:b/>
          <w:bCs/>
          <w:color w:val="000000"/>
          <w:spacing w:val="0"/>
          <w:w w:val="100"/>
          <w:position w:val="0"/>
          <w:sz w:val="24"/>
          <w:szCs w:val="24"/>
          <w:shd w:val="clear" w:color="auto" w:fill="auto"/>
          <w:lang w:val="ru-RU" w:eastAsia="ru-RU" w:bidi="ru-RU"/>
        </w:rPr>
        <w:t xml:space="preserve">Рейстерман Т. В. </w:t>
      </w:r>
      <w:r>
        <w:rPr>
          <w:color w:val="000000"/>
          <w:spacing w:val="0"/>
          <w:w w:val="100"/>
          <w:position w:val="0"/>
          <w:sz w:val="24"/>
          <w:szCs w:val="24"/>
          <w:shd w:val="clear" w:color="auto" w:fill="auto"/>
          <w:lang w:val="ru-RU" w:eastAsia="ru-RU" w:bidi="ru-RU"/>
        </w:rPr>
        <w:t>РЕКРЕАЦИЯ В СТРУКТУРЕ ЗДОРОВОГО ОБРАЗА ЖИЗНИ</w:t>
        <w:tab/>
        <w:t xml:space="preserve"> 87</w:t>
      </w:r>
      <w:r>
        <w:fldChar w:fldCharType="end"/>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СЕКЦИЯ </w:t>
      </w:r>
      <w:r>
        <w:rPr>
          <w:b/>
          <w:bCs/>
          <w:color w:val="000000"/>
          <w:spacing w:val="0"/>
          <w:w w:val="100"/>
          <w:position w:val="0"/>
          <w:sz w:val="24"/>
          <w:szCs w:val="24"/>
          <w:shd w:val="clear" w:color="auto" w:fill="auto"/>
          <w:lang w:val="en-US" w:eastAsia="en-US" w:bidi="en-US"/>
        </w:rPr>
        <w:t xml:space="preserve">II. </w:t>
      </w:r>
      <w:r>
        <w:rPr>
          <w:b/>
          <w:bCs/>
          <w:color w:val="000000"/>
          <w:spacing w:val="0"/>
          <w:w w:val="100"/>
          <w:position w:val="0"/>
          <w:sz w:val="24"/>
          <w:szCs w:val="24"/>
          <w:shd w:val="clear" w:color="auto" w:fill="auto"/>
          <w:lang w:val="ru-RU" w:eastAsia="ru-RU" w:bidi="ru-RU"/>
        </w:rPr>
        <w:t>ОБРАЗОВАНИЕ И ПОДГОТОВКА КАДРОВ ДЛЯ ИНДУСТРИИ ТУРИЗМА И ГОСТЕПРИИМСТВА</w:t>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Гареев Р. Р. </w:t>
      </w:r>
      <w:r>
        <w:rPr>
          <w:color w:val="000000"/>
          <w:spacing w:val="0"/>
          <w:w w:val="100"/>
          <w:position w:val="0"/>
          <w:sz w:val="24"/>
          <w:szCs w:val="24"/>
          <w:shd w:val="clear" w:color="auto" w:fill="auto"/>
          <w:lang w:val="ru-RU" w:eastAsia="ru-RU" w:bidi="ru-RU"/>
        </w:rPr>
        <w:t>КАДРОВЫЙ ГОЛОД В РОССИЙСКОЙ ТУРИСТИЧЕСКОЙ</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shd w:val="clear" w:color="auto" w:fill="auto"/>
          <w:lang w:val="ru-RU" w:eastAsia="ru-RU" w:bidi="ru-RU"/>
        </w:rPr>
        <w:t>ИНДУСТРИИ И МЕТОДЫ ЕГО ПРЕОДОЛЕНИЯ</w:t>
        <w:tab/>
        <w:t xml:space="preserve"> 91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Кружалин В. И., Кружалин К. В., Шабалина Н. В. </w:t>
      </w:r>
      <w:r>
        <w:rPr>
          <w:color w:val="000000"/>
          <w:spacing w:val="0"/>
          <w:w w:val="100"/>
          <w:position w:val="0"/>
          <w:sz w:val="24"/>
          <w:szCs w:val="24"/>
          <w:shd w:val="clear" w:color="auto" w:fill="auto"/>
          <w:lang w:val="ru-RU" w:eastAsia="ru-RU" w:bidi="ru-RU"/>
        </w:rPr>
        <w:t>О ПУТЯХ МОДЕРНИЗАЦИИ СЛОЖИВШЕЙСЯ СИСТЕМЫ НАУЧНОГО И КАДРОВОГО ОБЕСПЕЧЕНИЯ</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ИНДУСТРИИ ТУРИЗМА И ГОСТЕПРИИМСТВА</w:t>
        <w:tab/>
        <w:t xml:space="preserve"> 95</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Мечковская О. А. </w:t>
      </w:r>
      <w:r>
        <w:rPr>
          <w:color w:val="000000"/>
          <w:spacing w:val="0"/>
          <w:w w:val="100"/>
          <w:position w:val="0"/>
          <w:sz w:val="24"/>
          <w:szCs w:val="24"/>
          <w:shd w:val="clear" w:color="auto" w:fill="auto"/>
          <w:lang w:val="ru-RU" w:eastAsia="ru-RU" w:bidi="ru-RU"/>
        </w:rPr>
        <w:t>КОНЦЕПЦИЯ ФОРМИРОВАНИЯ СИСТЕМЫ НЕПРЕРЫВНОЙ ПОДГОТОВКИ ТУРИСТСКИХ КАДРОВ В РЕГИОНЕ НАРОДНОГО</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ХУДОЖЕСТВЕННОГО ПРОМЫСЛА ГЖЕЛЬ</w:t>
        <w:tab/>
        <w:t xml:space="preserve"> 101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Шебзухова Т. А., Семенова Е. А. </w:t>
      </w:r>
      <w:r>
        <w:rPr>
          <w:color w:val="000000"/>
          <w:spacing w:val="0"/>
          <w:w w:val="100"/>
          <w:position w:val="0"/>
          <w:sz w:val="24"/>
          <w:szCs w:val="24"/>
          <w:shd w:val="clear" w:color="auto" w:fill="auto"/>
          <w:lang w:val="ru-RU" w:eastAsia="ru-RU" w:bidi="ru-RU"/>
        </w:rPr>
        <w:t>СОВРЕМЕННЫЕ ПОДХОДЫ К ПОДГОТОВКЕ</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КАДРОВ ДЛЯ ИНДУСТРИИ ТУРИЗМА И ГОСТЕПРИИМСТВА (ОПЫТ СЕВЕРО</w:t>
        <w:softHyphen/>
        <w:t>КАВКАЗСКОГО ФЕДЕРАЛЬНОГО УНИВЕРСИТЕТА)</w:t>
        <w:tab/>
        <w:t xml:space="preserve"> 109</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Очилов Ф. Э. </w:t>
      </w:r>
      <w:r>
        <w:rPr>
          <w:color w:val="000000"/>
          <w:spacing w:val="0"/>
          <w:w w:val="100"/>
          <w:position w:val="0"/>
          <w:sz w:val="24"/>
          <w:szCs w:val="24"/>
          <w:shd w:val="clear" w:color="auto" w:fill="auto"/>
          <w:lang w:val="ru-RU" w:eastAsia="ru-RU" w:bidi="ru-RU"/>
        </w:rPr>
        <w:t xml:space="preserve">ТРАДИЦИИ ГОСТЕПРИИМСТВА КАК МЕТОД ВОСПИТАНИЯ  113 </w:t>
      </w:r>
      <w:r>
        <w:rPr>
          <w:b/>
          <w:bCs/>
          <w:color w:val="000000"/>
          <w:spacing w:val="0"/>
          <w:w w:val="100"/>
          <w:position w:val="0"/>
          <w:sz w:val="24"/>
          <w:szCs w:val="24"/>
          <w:shd w:val="clear" w:color="auto" w:fill="auto"/>
          <w:lang w:val="ru-RU" w:eastAsia="ru-RU" w:bidi="ru-RU"/>
        </w:rPr>
        <w:t xml:space="preserve">Анохин А. Ю. </w:t>
      </w:r>
      <w:r>
        <w:rPr>
          <w:color w:val="000000"/>
          <w:spacing w:val="0"/>
          <w:w w:val="100"/>
          <w:position w:val="0"/>
          <w:sz w:val="24"/>
          <w:szCs w:val="24"/>
          <w:shd w:val="clear" w:color="auto" w:fill="auto"/>
          <w:lang w:val="ru-RU" w:eastAsia="ru-RU" w:bidi="ru-RU"/>
        </w:rPr>
        <w:t>ПРОЕКТИРОВАНИЕ КВЕСТ-ЭКСКУРСИИ КАК</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ПЕДАГОГИЧЕСКАЯ ТЕХНОЛОГИЯ В ИЗУЧЕНИИ КРАЕВЕДЕНИЯ</w:t>
        <w:tab/>
        <w:t xml:space="preserve"> 117</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Бессараб Д. А. </w:t>
      </w:r>
      <w:r>
        <w:rPr>
          <w:color w:val="000000"/>
          <w:spacing w:val="0"/>
          <w:w w:val="100"/>
          <w:position w:val="0"/>
          <w:sz w:val="24"/>
          <w:szCs w:val="24"/>
          <w:shd w:val="clear" w:color="auto" w:fill="auto"/>
          <w:lang w:val="ru-RU" w:eastAsia="ru-RU" w:bidi="ru-RU"/>
        </w:rPr>
        <w:t>К ВОПРОСУ ОБ ИСПОЛЬЗОВАНИИ МЕТОДОВ ПРАКИТИКО- ОРИЕНТИРОВАННОГО ОБУЧЕНИЯ В ПРОЦЕССЕ ПРЕПОДАВАНИЯ</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ДИСЦИПЛИНЫ «ТУРОПЕРЕЙТИНГ»</w:t>
        <w:tab/>
        <w:t xml:space="preserve"> 122</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Гайдукевич Л. М. </w:t>
      </w:r>
      <w:r>
        <w:rPr>
          <w:color w:val="000000"/>
          <w:spacing w:val="0"/>
          <w:w w:val="100"/>
          <w:position w:val="0"/>
          <w:sz w:val="24"/>
          <w:szCs w:val="24"/>
          <w:shd w:val="clear" w:color="auto" w:fill="auto"/>
          <w:lang w:val="ru-RU" w:eastAsia="ru-RU" w:bidi="ru-RU"/>
        </w:rPr>
        <w:t>ПОДГОТОВКА ТУРИСТСКИХ КАДРОВ В УСЛОВИЯХ СОВРЕМЕННЫХ ВЫЗОВОВ</w:t>
        <w:tab/>
        <w:t xml:space="preserve"> 126</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Гусарова О. А., Михайлова О. Н. </w:t>
      </w:r>
      <w:r>
        <w:rPr>
          <w:color w:val="000000"/>
          <w:spacing w:val="0"/>
          <w:w w:val="100"/>
          <w:position w:val="0"/>
          <w:sz w:val="24"/>
          <w:szCs w:val="24"/>
          <w:shd w:val="clear" w:color="auto" w:fill="auto"/>
          <w:lang w:val="ru-RU" w:eastAsia="ru-RU" w:bidi="ru-RU"/>
        </w:rPr>
        <w:t>МОНИТОРИНГ УДОВЛЕТВОРЕННОСТИ ПОТРЕБИТЕЛЕЙ КАК ИНСТРУМЕНТ УПРАВЛЕНИЯ КАЧЕСТВОМ</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ПОДГОТОВКИ СПЕЦИАЛИСТОВ ДЛЯ ИНДУСТРИИ ТУРИЗМА И ГОСТЕПРИИМСТВА</w:t>
        <w:tab/>
        <w:t xml:space="preserve"> 130</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Егиазарян А. М., Романова М. М. </w:t>
      </w:r>
      <w:r>
        <w:rPr>
          <w:color w:val="000000"/>
          <w:spacing w:val="0"/>
          <w:w w:val="100"/>
          <w:position w:val="0"/>
          <w:sz w:val="24"/>
          <w:szCs w:val="24"/>
          <w:shd w:val="clear" w:color="auto" w:fill="auto"/>
          <w:lang w:val="ru-RU" w:eastAsia="ru-RU" w:bidi="ru-RU"/>
        </w:rPr>
        <w:t>ОБРАЗОВАНИЕ И ПОДГОТОВКА КАДРОВ ДЛЯ ИНДУСТРИИ ТУРИЗМА И ГОСТЕПРИИМСТВА</w:t>
        <w:tab/>
        <w:t xml:space="preserve"> 134</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Цаболова О. Р., Збарская А. В. </w:t>
      </w:r>
      <w:r>
        <w:rPr>
          <w:color w:val="000000"/>
          <w:spacing w:val="0"/>
          <w:w w:val="100"/>
          <w:position w:val="0"/>
          <w:sz w:val="24"/>
          <w:szCs w:val="24"/>
          <w:shd w:val="clear" w:color="auto" w:fill="auto"/>
          <w:lang w:val="ru-RU" w:eastAsia="ru-RU" w:bidi="ru-RU"/>
        </w:rPr>
        <w:t>ОСОБЕННОСТИ ПОДГОТОВКИ КАДРОВ ДЛЯ ОТЕЧЕСТВЕННОЙ ИНДУСТРИИ ГОСТЕПРИИМСТВА С УЧЕТОМ НОВЫХ</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РЕАЛИЙ</w:t>
        <w:tab/>
        <w:t xml:space="preserve"> 137</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СЕКЦИЯ </w:t>
      </w:r>
      <w:r>
        <w:rPr>
          <w:b/>
          <w:bCs/>
          <w:color w:val="000000"/>
          <w:spacing w:val="0"/>
          <w:w w:val="100"/>
          <w:position w:val="0"/>
          <w:sz w:val="24"/>
          <w:szCs w:val="24"/>
          <w:shd w:val="clear" w:color="auto" w:fill="auto"/>
          <w:lang w:val="en-US" w:eastAsia="en-US" w:bidi="en-US"/>
        </w:rPr>
        <w:t xml:space="preserve">III. </w:t>
      </w:r>
      <w:r>
        <w:rPr>
          <w:b/>
          <w:bCs/>
          <w:color w:val="000000"/>
          <w:spacing w:val="0"/>
          <w:w w:val="100"/>
          <w:position w:val="0"/>
          <w:sz w:val="24"/>
          <w:szCs w:val="24"/>
          <w:shd w:val="clear" w:color="auto" w:fill="auto"/>
          <w:lang w:val="ru-RU" w:eastAsia="ru-RU" w:bidi="ru-RU"/>
        </w:rPr>
        <w:t>УСТОЙЧИВОЕ РАЗВИТИЕ ТУРИЗМА В РЕГИОНАХ РОССИИ</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Рудский В. В. </w:t>
      </w:r>
      <w:r>
        <w:rPr>
          <w:color w:val="000000"/>
          <w:spacing w:val="0"/>
          <w:w w:val="100"/>
          <w:position w:val="0"/>
          <w:sz w:val="24"/>
          <w:szCs w:val="24"/>
          <w:shd w:val="clear" w:color="auto" w:fill="auto"/>
          <w:lang w:val="ru-RU" w:eastAsia="ru-RU" w:bidi="ru-RU"/>
        </w:rPr>
        <w:t>ОСТРОВ САХАЛИН - МЕЧТЫ СБЫВАЮТСЯ</w:t>
        <w:tab/>
        <w:t xml:space="preserve"> 141</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Обухов П. А. </w:t>
      </w:r>
      <w:r>
        <w:rPr>
          <w:color w:val="000000"/>
          <w:spacing w:val="0"/>
          <w:w w:val="100"/>
          <w:position w:val="0"/>
          <w:sz w:val="24"/>
          <w:szCs w:val="24"/>
          <w:shd w:val="clear" w:color="auto" w:fill="auto"/>
          <w:lang w:val="ru-RU" w:eastAsia="ru-RU" w:bidi="ru-RU"/>
        </w:rPr>
        <w:t>СОВРЕМЕННАЯ ЭНЕРГЕТИЧЕСКАЯ ИНФРАСТРУКТУРА ТУРИСТСКИХ ПОХОДОВ</w:t>
        <w:tab/>
        <w:t xml:space="preserve"> 146</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Шерешева М. Ю., Тигиева И. К. </w:t>
      </w:r>
      <w:r>
        <w:rPr>
          <w:color w:val="000000"/>
          <w:spacing w:val="0"/>
          <w:w w:val="100"/>
          <w:position w:val="0"/>
          <w:sz w:val="24"/>
          <w:szCs w:val="24"/>
          <w:shd w:val="clear" w:color="auto" w:fill="auto"/>
          <w:lang w:val="ru-RU" w:eastAsia="ru-RU" w:bidi="ru-RU"/>
        </w:rPr>
        <w:t>ПОЗИЦИОНИРОВАНИЕ РЕСПУБЛИКИ</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СЕВЕРНАЯ ОСЕТИЯ-АЛАНИЯ КАК ТУРИСТСКОЙ ДЕСТИНАЦИИ</w:t>
        <w:tab/>
        <w:t xml:space="preserve"> 151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Абдурашидов А. М. </w:t>
      </w:r>
      <w:r>
        <w:rPr>
          <w:color w:val="000000"/>
          <w:spacing w:val="0"/>
          <w:w w:val="100"/>
          <w:position w:val="0"/>
          <w:sz w:val="24"/>
          <w:szCs w:val="24"/>
          <w:shd w:val="clear" w:color="auto" w:fill="auto"/>
          <w:lang w:val="ru-RU" w:eastAsia="ru-RU" w:bidi="ru-RU"/>
        </w:rPr>
        <w:t>ТУРИСТИЧЕСКИЙ ПОТЕНЦИАЛ ТУРАЛИНСКИХ ОЗЕР</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ДАГЕСТАНА</w:t>
        <w:tab/>
        <w:t xml:space="preserve"> 156</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Филатов И. О., Коннов Я. А., Барахнина В. Б., Киреев И. Р. </w:t>
      </w:r>
      <w:r>
        <w:rPr>
          <w:color w:val="000000"/>
          <w:spacing w:val="0"/>
          <w:w w:val="100"/>
          <w:position w:val="0"/>
          <w:sz w:val="24"/>
          <w:szCs w:val="24"/>
          <w:shd w:val="clear" w:color="auto" w:fill="auto"/>
          <w:lang w:val="ru-RU" w:eastAsia="ru-RU" w:bidi="ru-RU"/>
        </w:rPr>
        <w:t>ПРОДВИЖЕНИЕ ИМИДЖА РЕСПУБЛИКИ БАШКОРТОСТАН КАК ТУРИСТИЧЕСКОЙ</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ДЕСТИНАЦИИ</w:t>
        <w:tab/>
        <w:t xml:space="preserve"> 161</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Маликова К. А., Барахнина В. Б., Барахнина С. Д., Киреев И. Р. </w:t>
      </w:r>
      <w:r>
        <w:rPr>
          <w:color w:val="000000"/>
          <w:spacing w:val="0"/>
          <w:w w:val="100"/>
          <w:position w:val="0"/>
          <w:sz w:val="24"/>
          <w:szCs w:val="24"/>
          <w:shd w:val="clear" w:color="auto" w:fill="auto"/>
          <w:lang w:val="ru-RU" w:eastAsia="ru-RU" w:bidi="ru-RU"/>
        </w:rPr>
        <w:t>ПРОДВИЖЕНИЕ ИМИДЖА БАЙКАЛЬСКОГО РЕГИОНА КАК ТУРИСТСКОЙ ДЕСТИНАЦИИ</w:t>
        <w:tab/>
        <w:t xml:space="preserve"> 165</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Захаров С. Г. </w:t>
      </w:r>
      <w:r>
        <w:rPr>
          <w:color w:val="000000"/>
          <w:spacing w:val="0"/>
          <w:w w:val="100"/>
          <w:position w:val="0"/>
          <w:sz w:val="24"/>
          <w:szCs w:val="24"/>
          <w:shd w:val="clear" w:color="auto" w:fill="auto"/>
          <w:lang w:val="ru-RU" w:eastAsia="ru-RU" w:bidi="ru-RU"/>
        </w:rPr>
        <w:t>РЕКРЕАЦИОННЫЙ ПОТЕНЦИАЛ И РЕКРЕАЦИОННАЯ</w:t>
      </w:r>
    </w:p>
    <w:p>
      <w:pPr>
        <w:pStyle w:val="Style21"/>
        <w:keepNext w:val="0"/>
        <w:keepLines w:val="0"/>
        <w:widowControl w:val="0"/>
        <w:shd w:val="clear" w:color="auto" w:fill="auto"/>
        <w:tabs>
          <w:tab w:leader="dot" w:pos="8787"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НАГРУЗКА НА ОЗЕРА КУРОРТА КИСЕГАЧ (ЮЖНЫЙ УРАЛ)</w:t>
        <w:tab/>
        <w:t xml:space="preserve"> 170</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Коваленко В. В., Коваленко Н. В., Давыдова Л. А. </w:t>
      </w:r>
      <w:r>
        <w:rPr>
          <w:color w:val="000000"/>
          <w:spacing w:val="0"/>
          <w:w w:val="100"/>
          <w:position w:val="0"/>
          <w:sz w:val="24"/>
          <w:szCs w:val="24"/>
          <w:shd w:val="clear" w:color="auto" w:fill="auto"/>
          <w:lang w:val="ru-RU" w:eastAsia="ru-RU" w:bidi="ru-RU"/>
        </w:rPr>
        <w:t>ВНУТРЕННИЙ ТУРИЗМ:</w:t>
      </w:r>
    </w:p>
    <w:p>
      <w:pPr>
        <w:pStyle w:val="Style21"/>
        <w:keepNext w:val="0"/>
        <w:keepLines w:val="0"/>
        <w:widowControl w:val="0"/>
        <w:shd w:val="clear" w:color="auto" w:fill="auto"/>
        <w:tabs>
          <w:tab w:leader="dot" w:pos="9427"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РАЗВИТИЕ НОВЫХ РОССИЙСКИХ ТУРИСТСКО-РЕКРЕАЦИОННЫХ КОМПЛЕКСОВ</w:t>
        <w:tab/>
        <w:t xml:space="preserve"> 176</w:t>
      </w:r>
      <w:r>
        <w:fldChar w:fldCharType="end"/>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Мечковская О. А., Банетова М. В. </w:t>
      </w:r>
      <w:r>
        <w:rPr>
          <w:color w:val="000000"/>
          <w:spacing w:val="0"/>
          <w:w w:val="100"/>
          <w:position w:val="0"/>
          <w:sz w:val="24"/>
          <w:szCs w:val="24"/>
          <w:shd w:val="clear" w:color="auto" w:fill="auto"/>
          <w:lang w:val="ru-RU" w:eastAsia="ru-RU" w:bidi="ru-RU"/>
        </w:rPr>
        <w:t>КЛАСТЕРНЫЕ СТРУКТУРЫ</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shd w:val="clear" w:color="auto" w:fill="auto"/>
          <w:lang w:val="ru-RU" w:eastAsia="ru-RU" w:bidi="ru-RU"/>
        </w:rPr>
        <w:t>ТЕРРИТОРИАЛЬНОЙ ОРГАНИЗАЦИИ РЕКРЕАЦИОННОЙ ДЕЯТЕЛЬНОСТИ: ОТЕЧЕСТВЕННЫЙ И ЗАРУБЕЖНЫЙ ОПЫТ</w:t>
        <w:tab/>
        <w:t xml:space="preserve"> 181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Григорьева А. А., Романова М. М. </w:t>
      </w:r>
      <w:r>
        <w:rPr>
          <w:color w:val="000000"/>
          <w:spacing w:val="0"/>
          <w:w w:val="100"/>
          <w:position w:val="0"/>
          <w:sz w:val="24"/>
          <w:szCs w:val="24"/>
          <w:shd w:val="clear" w:color="auto" w:fill="auto"/>
          <w:lang w:val="ru-RU" w:eastAsia="ru-RU" w:bidi="ru-RU"/>
        </w:rPr>
        <w:t>ОСОБЕННОСТИ РАЗВИТИЯ ТУРИЗМА НА</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ДАЛЬНЕМ ВОСТОКЕ</w:t>
        <w:tab/>
        <w:t xml:space="preserve"> 192</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Рудский В. В., Сурова В. С. </w:t>
      </w:r>
      <w:r>
        <w:rPr>
          <w:color w:val="000000"/>
          <w:spacing w:val="0"/>
          <w:w w:val="100"/>
          <w:position w:val="0"/>
          <w:sz w:val="24"/>
          <w:szCs w:val="24"/>
          <w:shd w:val="clear" w:color="auto" w:fill="auto"/>
          <w:lang w:val="ru-RU" w:eastAsia="ru-RU" w:bidi="ru-RU"/>
        </w:rPr>
        <w:t>ЭКОЛОГИЧЕСКИЙ ТУРИЗМ: ОТЕЧЕСТВЕННЫЙ ОПЫТ РАЗВИТИЯ И ОРГАНИЗАЦИИ</w:t>
        <w:tab/>
        <w:t xml:space="preserve"> 196</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Шерстобитов Ю. В. </w:t>
      </w:r>
      <w:r>
        <w:rPr>
          <w:color w:val="000000"/>
          <w:spacing w:val="0"/>
          <w:w w:val="100"/>
          <w:position w:val="0"/>
          <w:sz w:val="24"/>
          <w:szCs w:val="24"/>
          <w:shd w:val="clear" w:color="auto" w:fill="auto"/>
          <w:lang w:val="ru-RU" w:eastAsia="ru-RU" w:bidi="ru-RU"/>
        </w:rPr>
        <w:t>ВОЗМОЖНОСТИ ПРОМЫШЛЕННОГО ТУРИЗМА В ГОРНОЗАВОДСКОЙ ЗОНЕ ЧЕЛЯБИНСКОЙ ОБЛАСТИ</w:t>
        <w:tab/>
        <w:t xml:space="preserve"> 202</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Шульга Н. И., Жаденова И. В. </w:t>
      </w:r>
      <w:r>
        <w:rPr>
          <w:color w:val="000000"/>
          <w:spacing w:val="0"/>
          <w:w w:val="100"/>
          <w:position w:val="0"/>
          <w:sz w:val="24"/>
          <w:szCs w:val="24"/>
          <w:shd w:val="clear" w:color="auto" w:fill="auto"/>
          <w:lang w:val="ru-RU" w:eastAsia="ru-RU" w:bidi="ru-RU"/>
        </w:rPr>
        <w:t>ПРАКТИКА РАБОТЫ ТУРИСТИЧЕСКИХ КЛАСТЕРОВ В МОСКОВСКОМ РЕГИОНЕ</w:t>
        <w:tab/>
        <w:t xml:space="preserve"> 209</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СЕКЦИЯ </w:t>
      </w:r>
      <w:r>
        <w:rPr>
          <w:b/>
          <w:bCs/>
          <w:color w:val="000000"/>
          <w:spacing w:val="0"/>
          <w:w w:val="100"/>
          <w:position w:val="0"/>
          <w:sz w:val="24"/>
          <w:szCs w:val="24"/>
          <w:shd w:val="clear" w:color="auto" w:fill="auto"/>
          <w:lang w:val="en-US" w:eastAsia="en-US" w:bidi="en-US"/>
        </w:rPr>
        <w:t xml:space="preserve">IV. </w:t>
      </w:r>
      <w:r>
        <w:rPr>
          <w:b/>
          <w:bCs/>
          <w:color w:val="000000"/>
          <w:spacing w:val="0"/>
          <w:w w:val="100"/>
          <w:position w:val="0"/>
          <w:sz w:val="24"/>
          <w:szCs w:val="24"/>
          <w:shd w:val="clear" w:color="auto" w:fill="auto"/>
          <w:lang w:val="ru-RU" w:eastAsia="ru-RU" w:bidi="ru-RU"/>
        </w:rPr>
        <w:t>ТЕНДЕНЦИИ И ПЕРСПЕКТИВЫ РАЗВИТИЯ ТУРИЗМА В НОВЫХ РЕАЛИЯХ</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Аигина Е. В. </w:t>
      </w:r>
      <w:r>
        <w:rPr>
          <w:color w:val="000000"/>
          <w:spacing w:val="0"/>
          <w:w w:val="100"/>
          <w:position w:val="0"/>
          <w:sz w:val="24"/>
          <w:szCs w:val="24"/>
          <w:shd w:val="clear" w:color="auto" w:fill="auto"/>
          <w:lang w:val="ru-RU" w:eastAsia="ru-RU" w:bidi="ru-RU"/>
        </w:rPr>
        <w:t>СОВРЕМЕННЫЕ ОСОБЕННОСТИ РАЗВИТИЯ ТУРИЗМА В</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СТРАНАХ ПЕРСИДСКОГО ЗАЛИВА: ОПЫТ САУДОВСКОЙ АРАВИИ</w:t>
        <w:tab/>
        <w:t xml:space="preserve"> 212</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Квашнина С. А. </w:t>
      </w:r>
      <w:r>
        <w:rPr>
          <w:color w:val="000000"/>
          <w:spacing w:val="0"/>
          <w:w w:val="100"/>
          <w:position w:val="0"/>
          <w:sz w:val="24"/>
          <w:szCs w:val="24"/>
          <w:shd w:val="clear" w:color="auto" w:fill="auto"/>
          <w:lang w:val="ru-RU" w:eastAsia="ru-RU" w:bidi="ru-RU"/>
        </w:rPr>
        <w:t>ПЕРСПЕКТИВЫ РАЗВИТИЯ ТУРИСТСКИХ ПРЕДПРИЯТИЙ В</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УСЛОВИЯХ ЦИФРОВОЙ ТРАНСФОРМАЦИИ</w:t>
        <w:tab/>
        <w:t xml:space="preserve"> 216</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Кружалин К. В., Туркина А. А. </w:t>
      </w:r>
      <w:r>
        <w:rPr>
          <w:color w:val="000000"/>
          <w:spacing w:val="0"/>
          <w:w w:val="100"/>
          <w:position w:val="0"/>
          <w:sz w:val="24"/>
          <w:szCs w:val="24"/>
          <w:shd w:val="clear" w:color="auto" w:fill="auto"/>
          <w:lang w:val="ru-RU" w:eastAsia="ru-RU" w:bidi="ru-RU"/>
        </w:rPr>
        <w:t>СОВРЕМЕННОЕ СОСТОЯНИЕ СОБЫТИЙНОГО ТУРИЗМА В РОССИЙСКОЙ ФЕДЕРАЦИИ</w:t>
        <w:tab/>
        <w:t xml:space="preserve"> 220</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Максанова Л. Б.-Ж., Бадмацыренова М. Б., Хребтова Т. А. </w:t>
      </w:r>
      <w:r>
        <w:rPr>
          <w:color w:val="000000"/>
          <w:spacing w:val="0"/>
          <w:w w:val="100"/>
          <w:position w:val="0"/>
          <w:sz w:val="24"/>
          <w:szCs w:val="24"/>
          <w:shd w:val="clear" w:color="auto" w:fill="auto"/>
          <w:lang w:val="ru-RU" w:eastAsia="ru-RU" w:bidi="ru-RU"/>
        </w:rPr>
        <w:t>ТУРИЗМ НА</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ДАЛЬНЕМ ВОСТОКЕ: СОВРЕМЕННОЕ СОСТОЯНИЕ И ИНСТРУМЕНТЫ РАЗВИТИЯ</w:t>
        <w:tab/>
        <w:t xml:space="preserve"> 224</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Семерицкая О. В. </w:t>
      </w:r>
      <w:r>
        <w:rPr>
          <w:color w:val="000000"/>
          <w:spacing w:val="0"/>
          <w:w w:val="100"/>
          <w:position w:val="0"/>
          <w:sz w:val="24"/>
          <w:szCs w:val="24"/>
          <w:shd w:val="clear" w:color="auto" w:fill="auto"/>
          <w:lang w:val="ru-RU" w:eastAsia="ru-RU" w:bidi="ru-RU"/>
        </w:rPr>
        <w:t>ТУРИЗМ НА ПРОМЫСЛАХ: ПРОБЛЕМА АКТУАЛИЗАЦИИ НАСЛЕДИЯ НАРОДНЫХ ХУДОЖЕСТВЕННЫХ ПРОМЫСЛОВ НА ТЕРРИТОРИИ ИХ БЫТОВАНИЯ</w:t>
        <w:tab/>
        <w:t xml:space="preserve"> 231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Мирошниченко А. В., Макаренко В. С. </w:t>
      </w:r>
      <w:r>
        <w:rPr>
          <w:color w:val="000000"/>
          <w:spacing w:val="0"/>
          <w:w w:val="100"/>
          <w:position w:val="0"/>
          <w:sz w:val="24"/>
          <w:szCs w:val="24"/>
          <w:shd w:val="clear" w:color="auto" w:fill="auto"/>
          <w:lang w:val="ru-RU" w:eastAsia="ru-RU" w:bidi="ru-RU"/>
        </w:rPr>
        <w:t>КОНЦЕПТУАЛЬНЫЕ АСПЕКТЫ</w:t>
      </w:r>
    </w:p>
    <w:p>
      <w:pPr>
        <w:pStyle w:val="Style21"/>
        <w:keepNext w:val="0"/>
        <w:keepLines w:val="0"/>
        <w:widowControl w:val="0"/>
        <w:shd w:val="clear" w:color="auto" w:fill="auto"/>
        <w:tabs>
          <w:tab w:leader="dot" w:pos="8808"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РАЗВИТИЯ АРХЕОЛОГИЧЕСКОГО ТУРИЗМА В РОСТОВСКОЙ ОБЛАСТИ</w:t>
        <w:tab/>
        <w:t xml:space="preserve"> 235</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Романова М. М., Фам Х. З. </w:t>
      </w:r>
      <w:r>
        <w:rPr>
          <w:color w:val="000000"/>
          <w:spacing w:val="0"/>
          <w:w w:val="100"/>
          <w:position w:val="0"/>
          <w:sz w:val="24"/>
          <w:szCs w:val="24"/>
          <w:shd w:val="clear" w:color="auto" w:fill="auto"/>
          <w:lang w:val="ru-RU" w:eastAsia="ru-RU" w:bidi="ru-RU"/>
        </w:rPr>
        <w:t>ТРЕНДЫ ИНДУСТРИИ ТУРИЗМА В СОВРЕМЕННОЕ ВРЕМЯ</w:t>
        <w:tab/>
        <w:t xml:space="preserve"> 239</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Якубова Ш. Ш. </w:t>
      </w:r>
      <w:r>
        <w:rPr>
          <w:color w:val="000000"/>
          <w:spacing w:val="0"/>
          <w:w w:val="100"/>
          <w:position w:val="0"/>
          <w:sz w:val="24"/>
          <w:szCs w:val="24"/>
          <w:shd w:val="clear" w:color="auto" w:fill="auto"/>
          <w:lang w:val="ru-RU" w:eastAsia="ru-RU" w:bidi="ru-RU"/>
        </w:rPr>
        <w:t xml:space="preserve">ВНЕДРЕНИЕ </w:t>
      </w:r>
      <w:r>
        <w:rPr>
          <w:color w:val="000000"/>
          <w:spacing w:val="0"/>
          <w:w w:val="100"/>
          <w:position w:val="0"/>
          <w:sz w:val="24"/>
          <w:szCs w:val="24"/>
          <w:shd w:val="clear" w:color="auto" w:fill="auto"/>
          <w:lang w:val="en-US" w:eastAsia="en-US" w:bidi="en-US"/>
        </w:rPr>
        <w:t xml:space="preserve">ESG </w:t>
      </w:r>
      <w:r>
        <w:rPr>
          <w:color w:val="000000"/>
          <w:spacing w:val="0"/>
          <w:w w:val="100"/>
          <w:position w:val="0"/>
          <w:sz w:val="24"/>
          <w:szCs w:val="24"/>
          <w:shd w:val="clear" w:color="auto" w:fill="auto"/>
          <w:lang w:val="ru-RU" w:eastAsia="ru-RU" w:bidi="ru-RU"/>
        </w:rPr>
        <w:t>В УЗБЕКИСТАНЕ: НОВЫЕ ПРИОРИТЕТЫ И ВОЗМОЖНОСТИ ДЛЯ СФЕРЫ ТУРИЗМА</w:t>
        <w:tab/>
        <w:t xml:space="preserve"> 243</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Алексеева Ю. П. </w:t>
      </w:r>
      <w:r>
        <w:rPr>
          <w:color w:val="000000"/>
          <w:spacing w:val="0"/>
          <w:w w:val="100"/>
          <w:position w:val="0"/>
          <w:sz w:val="24"/>
          <w:szCs w:val="24"/>
          <w:shd w:val="clear" w:color="auto" w:fill="auto"/>
          <w:lang w:val="ru-RU" w:eastAsia="ru-RU" w:bidi="ru-RU"/>
        </w:rPr>
        <w:t>ЛЕЧЕБНО-ОЗДОРОВИТЕЛЬНЫЙ ТУРИЗМ РЕСПУБЛИКИ ТАТАРСТАН: СОВРЕМЕННОЕ СОСТОЯНИЕ И ПЕРСПЕКТИВЫ РАЗВИТИЯ</w:t>
        <w:tab/>
        <w:t xml:space="preserve"> 248</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Чайкина Е. В., Брель О. А., Кайзер Ф. Ю. </w:t>
      </w:r>
      <w:r>
        <w:rPr>
          <w:color w:val="000000"/>
          <w:spacing w:val="0"/>
          <w:w w:val="100"/>
          <w:position w:val="0"/>
          <w:sz w:val="24"/>
          <w:szCs w:val="24"/>
          <w:shd w:val="clear" w:color="auto" w:fill="auto"/>
          <w:lang w:val="ru-RU" w:eastAsia="ru-RU" w:bidi="ru-RU"/>
        </w:rPr>
        <w:t>ТРАДИЦИОННОЕ</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ПРИРОДОПОЛЬЗОВАНИЕ КОРЕННЫХ НАРОДОВ КАК ФАКТОР РАЗВИТИЯ ЭТНОГРАФИЧЕСКОГО ТУРИЗМА</w:t>
        <w:tab/>
        <w:t xml:space="preserve"> 252</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Гайдукевич Л. М., Андреева А. С. </w:t>
      </w:r>
      <w:r>
        <w:rPr>
          <w:color w:val="000000"/>
          <w:spacing w:val="0"/>
          <w:w w:val="100"/>
          <w:position w:val="0"/>
          <w:sz w:val="24"/>
          <w:szCs w:val="24"/>
          <w:shd w:val="clear" w:color="auto" w:fill="auto"/>
          <w:lang w:val="ru-RU" w:eastAsia="ru-RU" w:bidi="ru-RU"/>
        </w:rPr>
        <w:t>ИСПОЛЬЗОВАНИЕ СОВРЕМЕННЫХ ТЕХНОЛОГИЙ ДЛЯ РАЗВИТИЯ ТУРИСТСКИХ ДЕСТИНАЦИЙ</w:t>
        <w:tab/>
        <w:t xml:space="preserve"> 258</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Давыденко Л. Н</w:t>
      </w:r>
      <w:r>
        <w:rPr>
          <w:b/>
          <w:bCs/>
          <w:i/>
          <w:iCs/>
          <w:color w:val="000000"/>
          <w:spacing w:val="0"/>
          <w:w w:val="100"/>
          <w:position w:val="0"/>
          <w:sz w:val="24"/>
          <w:szCs w:val="24"/>
          <w:shd w:val="clear" w:color="auto" w:fill="auto"/>
          <w:lang w:val="ru-RU" w:eastAsia="ru-RU" w:bidi="ru-RU"/>
        </w:rPr>
        <w:t>.,</w:t>
      </w:r>
      <w:r>
        <w:rPr>
          <w:b/>
          <w:bCs/>
          <w:color w:val="000000"/>
          <w:spacing w:val="0"/>
          <w:w w:val="100"/>
          <w:position w:val="0"/>
          <w:sz w:val="24"/>
          <w:szCs w:val="24"/>
          <w:shd w:val="clear" w:color="auto" w:fill="auto"/>
          <w:lang w:val="ru-RU" w:eastAsia="ru-RU" w:bidi="ru-RU"/>
        </w:rPr>
        <w:t xml:space="preserve"> Наливайко О. А. </w:t>
      </w:r>
      <w:r>
        <w:rPr>
          <w:color w:val="000000"/>
          <w:spacing w:val="0"/>
          <w:w w:val="100"/>
          <w:position w:val="0"/>
          <w:sz w:val="24"/>
          <w:szCs w:val="24"/>
          <w:shd w:val="clear" w:color="auto" w:fill="auto"/>
          <w:lang w:val="ru-RU" w:eastAsia="ru-RU" w:bidi="ru-RU"/>
        </w:rPr>
        <w:t>СОВРЕМЕННЫЕ ТЕХНОЛОГИИ ЗЕЛЕНОЙ ЭКОНОМИКИ В РАЗВИТИИ ТУРИЗМА РЕСПУБЛИКИ БЕЛАРУСЬ</w:t>
        <w:tab/>
        <w:t xml:space="preserve"> 263</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Коржанова А. </w:t>
      </w:r>
      <w:r>
        <w:rPr>
          <w:b/>
          <w:bCs/>
          <w:color w:val="000000"/>
          <w:spacing w:val="0"/>
          <w:w w:val="100"/>
          <w:position w:val="0"/>
          <w:sz w:val="24"/>
          <w:szCs w:val="24"/>
          <w:shd w:val="clear" w:color="auto" w:fill="auto"/>
          <w:lang w:val="en-US" w:eastAsia="en-US" w:bidi="en-US"/>
        </w:rPr>
        <w:t xml:space="preserve">A., </w:t>
      </w:r>
      <w:r>
        <w:rPr>
          <w:b/>
          <w:bCs/>
          <w:color w:val="000000"/>
          <w:spacing w:val="0"/>
          <w:w w:val="100"/>
          <w:position w:val="0"/>
          <w:sz w:val="24"/>
          <w:szCs w:val="24"/>
          <w:shd w:val="clear" w:color="auto" w:fill="auto"/>
          <w:lang w:val="ru-RU" w:eastAsia="ru-RU" w:bidi="ru-RU"/>
        </w:rPr>
        <w:t xml:space="preserve">Дорошенко Л. А. </w:t>
      </w:r>
      <w:r>
        <w:rPr>
          <w:color w:val="000000"/>
          <w:spacing w:val="0"/>
          <w:w w:val="100"/>
          <w:position w:val="0"/>
          <w:sz w:val="24"/>
          <w:szCs w:val="24"/>
          <w:shd w:val="clear" w:color="auto" w:fill="auto"/>
          <w:lang w:val="ru-RU" w:eastAsia="ru-RU" w:bidi="ru-RU"/>
        </w:rPr>
        <w:t>ОБЗОР ТОЧЕК РОСТА ДЛЯ РАЗВИТИЯ СФЕРЫ ТУРИЗМА ВНУТРИ РОССИИ НА НАЧАЛО 2023 ГОДА</w:t>
        <w:tab/>
        <w:t xml:space="preserve"> 269</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Кружалин В. И., Кваша Е. С. </w:t>
      </w:r>
      <w:r>
        <w:rPr>
          <w:color w:val="000000"/>
          <w:spacing w:val="0"/>
          <w:w w:val="100"/>
          <w:position w:val="0"/>
          <w:sz w:val="24"/>
          <w:szCs w:val="24"/>
          <w:shd w:val="clear" w:color="auto" w:fill="auto"/>
          <w:lang w:val="ru-RU" w:eastAsia="ru-RU" w:bidi="ru-RU"/>
        </w:rPr>
        <w:t>ПЕРСПЕКТИВЫ РАЗВИТИЯ ТУРИЗМА В</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РЕГИОНАХ РОССИЙСКОЙ ФЕДЕРАЦИИ (НА ПРИМЕРЕ ВОЛОГОДСКОЙ ОБЛАСТИ)</w:t>
        <w:tab/>
        <w:t xml:space="preserve"> 275</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Офицерова Н. А. </w:t>
      </w:r>
      <w:r>
        <w:rPr>
          <w:color w:val="000000"/>
          <w:spacing w:val="0"/>
          <w:w w:val="100"/>
          <w:position w:val="0"/>
          <w:sz w:val="24"/>
          <w:szCs w:val="24"/>
          <w:shd w:val="clear" w:color="auto" w:fill="auto"/>
          <w:lang w:val="ru-RU" w:eastAsia="ru-RU" w:bidi="ru-RU"/>
        </w:rPr>
        <w:t>НИШЕВЫЕ ВИДЫ ТУРИЗМА: ПРЕДПОСЫЛКИ ВОЗНИКНОВЕНИЯ И ПЕРСПЕКТИВЫ РАЗВИТИЯ</w:t>
        <w:tab/>
        <w:t xml:space="preserve"> 285</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Рейстерман Т. В., Сучков К. С. </w:t>
      </w:r>
      <w:r>
        <w:rPr>
          <w:color w:val="000000"/>
          <w:spacing w:val="0"/>
          <w:w w:val="100"/>
          <w:position w:val="0"/>
          <w:sz w:val="24"/>
          <w:szCs w:val="24"/>
          <w:shd w:val="clear" w:color="auto" w:fill="auto"/>
          <w:lang w:val="ru-RU" w:eastAsia="ru-RU" w:bidi="ru-RU"/>
        </w:rPr>
        <w:t>КЛАСТЕР КАК ЭЛЕМЕНТ УПРАВЛЕНИЯ РАЗВИТИЕМ ТУРИЗМА В РЕГИОНЕ</w:t>
        <w:tab/>
        <w:t xml:space="preserve"> 289</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Сарафанова А. Г., Сарафанов А. А. </w:t>
      </w:r>
      <w:r>
        <w:rPr>
          <w:color w:val="000000"/>
          <w:spacing w:val="0"/>
          <w:w w:val="100"/>
          <w:position w:val="0"/>
          <w:sz w:val="24"/>
          <w:szCs w:val="24"/>
          <w:shd w:val="clear" w:color="auto" w:fill="auto"/>
          <w:lang w:val="ru-RU" w:eastAsia="ru-RU" w:bidi="ru-RU"/>
        </w:rPr>
        <w:t>АРХЕОЛОГИЧЕСКИЙ ТУРИЗМ</w:t>
        <w:tab/>
        <w:t xml:space="preserve"> 292</w:t>
      </w:r>
    </w:p>
    <w:p>
      <w:pPr>
        <w:pStyle w:val="Style21"/>
        <w:keepNext w:val="0"/>
        <w:keepLines w:val="0"/>
        <w:widowControl w:val="0"/>
        <w:shd w:val="clear" w:color="auto" w:fill="auto"/>
        <w:tabs>
          <w:tab w:leader="dot" w:pos="9424"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Цуцулян С. В. </w:t>
      </w:r>
      <w:r>
        <w:rPr>
          <w:color w:val="000000"/>
          <w:spacing w:val="0"/>
          <w:w w:val="100"/>
          <w:position w:val="0"/>
          <w:sz w:val="24"/>
          <w:szCs w:val="24"/>
          <w:shd w:val="clear" w:color="auto" w:fill="auto"/>
          <w:lang w:val="ru-RU" w:eastAsia="ru-RU" w:bidi="ru-RU"/>
        </w:rPr>
        <w:t>ГЕОГРАФИЯ ПОТОКОВ МЕЖДУНАРОДНОГО ТУРИЗМА В ЕВРОПЕЙСКОМ МАКРОРЕГИОНЕ</w:t>
        <w:tab/>
        <w:t xml:space="preserve"> 297</w:t>
      </w:r>
      <w:r>
        <w:fldChar w:fldCharType="end"/>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Черевичко Т. В., Отнюкова М. С. </w:t>
      </w:r>
      <w:r>
        <w:rPr>
          <w:color w:val="000000"/>
          <w:spacing w:val="0"/>
          <w:w w:val="100"/>
          <w:position w:val="0"/>
          <w:sz w:val="24"/>
          <w:szCs w:val="24"/>
          <w:shd w:val="clear" w:color="auto" w:fill="auto"/>
          <w:lang w:val="ru-RU" w:eastAsia="ru-RU" w:bidi="ru-RU"/>
        </w:rPr>
        <w:t>ПЕРСПЕКТИВНЫЕ ИННОВАЦИОННЫЕ ИНСТРУМЕНТЫ РАЗРАБОТКИ НОВЫХ ТУРИСТСКИХ ПРОДУКТОВ (НА</w:t>
      </w:r>
    </w:p>
    <w:p>
      <w:pPr>
        <w:pStyle w:val="Style21"/>
        <w:keepNext w:val="0"/>
        <w:keepLines w:val="0"/>
        <w:widowControl w:val="0"/>
        <w:shd w:val="clear" w:color="auto" w:fill="auto"/>
        <w:tabs>
          <w:tab w:leader="dot" w:pos="9420" w:val="righ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z w:val="24"/>
          <w:szCs w:val="24"/>
          <w:shd w:val="clear" w:color="auto" w:fill="auto"/>
          <w:lang w:val="ru-RU" w:eastAsia="ru-RU" w:bidi="ru-RU"/>
        </w:rPr>
        <w:t>ПРИМЕРЕ САРАТОВСКОЙ ОБЛАСТИ)</w:t>
        <w:tab/>
        <w:t xml:space="preserve"> 301</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Шабалина Н. В., Гусейнова Е. Д. </w:t>
      </w:r>
      <w:r>
        <w:rPr>
          <w:color w:val="000000"/>
          <w:spacing w:val="0"/>
          <w:w w:val="100"/>
          <w:position w:val="0"/>
          <w:sz w:val="24"/>
          <w:szCs w:val="24"/>
          <w:shd w:val="clear" w:color="auto" w:fill="auto"/>
          <w:lang w:val="ru-RU" w:eastAsia="ru-RU" w:bidi="ru-RU"/>
        </w:rPr>
        <w:t>ИСПОЛЬЗОВАНИЕ РЕКРЕАЦИОННОГО</w:t>
      </w:r>
    </w:p>
    <w:p>
      <w:pPr>
        <w:pStyle w:val="Style21"/>
        <w:keepNext w:val="0"/>
        <w:keepLines w:val="0"/>
        <w:widowControl w:val="0"/>
        <w:shd w:val="clear" w:color="auto" w:fill="auto"/>
        <w:tabs>
          <w:tab w:leader="dot" w:pos="8765"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ПОТЕНЦИАЛА ПОЛУОСТРОВА КРЫМ ДЛЯ РАЗВИТИЯ ЙОГА-ТУРИЗМА</w:t>
        <w:tab/>
        <w:t xml:space="preserve"> 304</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Шабалина Н. В., Павлова В. И. </w:t>
      </w:r>
      <w:r>
        <w:rPr>
          <w:color w:val="000000"/>
          <w:spacing w:val="0"/>
          <w:w w:val="100"/>
          <w:position w:val="0"/>
          <w:sz w:val="24"/>
          <w:szCs w:val="24"/>
          <w:shd w:val="clear" w:color="auto" w:fill="auto"/>
          <w:lang w:val="ru-RU" w:eastAsia="ru-RU" w:bidi="ru-RU"/>
        </w:rPr>
        <w:t>ПРОСТРАНСТВЕННО-ВРЕМЕННОЙ АНАЛИЗ</w:t>
      </w:r>
    </w:p>
    <w:p>
      <w:pPr>
        <w:pStyle w:val="Style21"/>
        <w:keepNext w:val="0"/>
        <w:keepLines w:val="0"/>
        <w:widowControl w:val="0"/>
        <w:shd w:val="clear" w:color="auto" w:fill="auto"/>
        <w:tabs>
          <w:tab w:leader="dot" w:pos="9420" w:val="righ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ТЕРРИТОРИАЛЬНЫХ ТУРИСТСКО-РЕКРЕАЦИОННЫХ СИСТЕМ КРЫМСКОГО ПОЛУОСТРОВА</w:t>
        <w:tab/>
        <w:t xml:space="preserve"> 310</w:t>
      </w:r>
    </w:p>
    <w:p>
      <w:pPr>
        <w:pStyle w:val="Style21"/>
        <w:keepNext w:val="0"/>
        <w:keepLines w:val="0"/>
        <w:widowControl w:val="0"/>
        <w:shd w:val="clear" w:color="auto" w:fill="auto"/>
        <w:tabs>
          <w:tab w:leader="dot" w:pos="9420" w:val="right"/>
        </w:tabs>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Штефан Л. В. </w:t>
      </w:r>
      <w:r>
        <w:rPr>
          <w:color w:val="000000"/>
          <w:spacing w:val="0"/>
          <w:w w:val="100"/>
          <w:position w:val="0"/>
          <w:sz w:val="24"/>
          <w:szCs w:val="24"/>
          <w:shd w:val="clear" w:color="auto" w:fill="auto"/>
          <w:lang w:val="ru-RU" w:eastAsia="ru-RU" w:bidi="ru-RU"/>
        </w:rPr>
        <w:t>К ВОПРОСУ О ГЕОБРЕНДЕ И АРХИТЕКТУРЕ БРЕНДА ТУРИСТИЧЕСКОЙ ДЕСТИНАЦИИ</w:t>
        <w:tab/>
        <w:t xml:space="preserve"> 316</w:t>
      </w:r>
    </w:p>
    <w:p>
      <w:pPr>
        <w:pStyle w:val="Style21"/>
        <w:keepNext w:val="0"/>
        <w:keepLines w:val="0"/>
        <w:widowControl w:val="0"/>
        <w:shd w:val="clear" w:color="auto" w:fill="auto"/>
        <w:tabs>
          <w:tab w:leader="dot" w:pos="9420" w:val="right"/>
        </w:tabs>
        <w:bidi w:val="0"/>
        <w:spacing w:before="0" w:after="0" w:line="240" w:lineRule="auto"/>
        <w:ind w:left="0" w:right="0" w:firstLine="0"/>
        <w:jc w:val="left"/>
        <w:sectPr>
          <w:footerReference w:type="default" r:id="rId5"/>
          <w:footnotePr>
            <w:pos w:val="pageBottom"/>
            <w:numFmt w:val="decimal"/>
            <w:numRestart w:val="continuous"/>
          </w:footnotePr>
          <w:type w:val="continuous"/>
          <w:pgSz w:w="11900" w:h="16840"/>
          <w:pgMar w:top="1127" w:right="507" w:bottom="1050" w:left="1418" w:header="699" w:footer="3" w:gutter="0"/>
          <w:cols w:space="720"/>
          <w:noEndnote/>
          <w:rtlGutter w:val="0"/>
          <w:docGrid w:linePitch="360"/>
        </w:sectPr>
      </w:pPr>
      <w:r>
        <w:rPr>
          <w:b/>
          <w:bCs/>
          <w:color w:val="000000"/>
          <w:spacing w:val="0"/>
          <w:w w:val="100"/>
          <w:position w:val="0"/>
          <w:sz w:val="24"/>
          <w:szCs w:val="24"/>
          <w:shd w:val="clear" w:color="auto" w:fill="auto"/>
          <w:lang w:val="ru-RU" w:eastAsia="ru-RU" w:bidi="ru-RU"/>
        </w:rPr>
        <w:t xml:space="preserve">Штефан Л. В. </w:t>
      </w:r>
      <w:r>
        <w:rPr>
          <w:color w:val="000000"/>
          <w:spacing w:val="0"/>
          <w:w w:val="100"/>
          <w:position w:val="0"/>
          <w:sz w:val="24"/>
          <w:szCs w:val="24"/>
          <w:shd w:val="clear" w:color="auto" w:fill="auto"/>
          <w:lang w:val="ru-RU" w:eastAsia="ru-RU" w:bidi="ru-RU"/>
        </w:rPr>
        <w:t>ВОЗМОЖНОСТИ ДЛЯ ОРГАНИЗАЦИИ ИНКЛЮЗИВНОГО ТУРИЗМА В РЕСПУБЛИКЕ БЕЛАРУСЬ</w:t>
        <w:tab/>
        <w:t xml:space="preserve"> 320</w:t>
      </w:r>
      <w:r>
        <w:fldChar w:fldCharType="end"/>
      </w:r>
    </w:p>
    <w:p>
      <w:pPr>
        <w:pStyle w:val="Style14"/>
        <w:keepNext/>
        <w:keepLines/>
        <w:widowControl w:val="0"/>
        <w:shd w:val="clear" w:color="auto" w:fill="auto"/>
        <w:bidi w:val="0"/>
        <w:spacing w:before="0" w:line="240" w:lineRule="auto"/>
        <w:ind w:left="0" w:right="0" w:firstLine="0"/>
        <w:jc w:val="center"/>
      </w:pPr>
      <w:bookmarkStart w:id="7" w:name="bookmark7"/>
      <w:r>
        <w:rPr>
          <w:color w:val="000000"/>
          <w:spacing w:val="0"/>
          <w:w w:val="100"/>
          <w:position w:val="0"/>
          <w:shd w:val="clear" w:color="auto" w:fill="auto"/>
          <w:lang w:val="ru-RU" w:eastAsia="ru-RU" w:bidi="ru-RU"/>
        </w:rPr>
        <w:t xml:space="preserve">СЕКЦИЯ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ТЕОРИЯ, МЕТОДОЛОГИЯ И ПРАКТИКА</w:t>
        <w:br/>
        <w:t>РЕКРЕАЦИИ И ТУРИЗМА</w:t>
      </w:r>
      <w:bookmarkEnd w:id="7"/>
    </w:p>
    <w:p>
      <w:pPr>
        <w:pStyle w:val="Style18"/>
        <w:keepNext w:val="0"/>
        <w:keepLines w:val="0"/>
        <w:widowControl w:val="0"/>
        <w:shd w:val="clear" w:color="auto" w:fill="auto"/>
        <w:bidi w:val="0"/>
        <w:spacing w:before="0" w:after="260" w:line="240" w:lineRule="auto"/>
        <w:ind w:left="0" w:right="0" w:firstLine="0"/>
        <w:jc w:val="right"/>
      </w:pPr>
      <w:r>
        <w:rPr>
          <w:color w:val="000000"/>
          <w:spacing w:val="0"/>
          <w:w w:val="100"/>
          <w:position w:val="0"/>
          <w:sz w:val="24"/>
          <w:szCs w:val="24"/>
          <w:shd w:val="clear" w:color="auto" w:fill="auto"/>
          <w:lang w:val="ru-RU" w:eastAsia="ru-RU" w:bidi="ru-RU"/>
        </w:rPr>
        <w:t>УДК: 338.48(075.8)</w:t>
      </w:r>
    </w:p>
    <w:p>
      <w:pPr>
        <w:pStyle w:val="Style16"/>
        <w:keepNext/>
        <w:keepLines/>
        <w:widowControl w:val="0"/>
        <w:shd w:val="clear" w:color="auto" w:fill="auto"/>
        <w:bidi w:val="0"/>
        <w:spacing w:before="0" w:after="260" w:line="240" w:lineRule="auto"/>
        <w:ind w:left="0" w:right="0" w:firstLine="0"/>
        <w:jc w:val="center"/>
      </w:pPr>
      <w:bookmarkStart w:id="9" w:name="bookmark9"/>
      <w:r>
        <w:rPr>
          <w:color w:val="000000"/>
          <w:spacing w:val="0"/>
          <w:w w:val="100"/>
          <w:position w:val="0"/>
          <w:sz w:val="24"/>
          <w:szCs w:val="24"/>
          <w:shd w:val="clear" w:color="auto" w:fill="auto"/>
          <w:lang w:val="ru-RU" w:eastAsia="ru-RU" w:bidi="ru-RU"/>
        </w:rPr>
        <w:t>ЭТНОЛОГИЧЕСКИЕ ОСНОВЫ ФОРМИРОВАНИЯ И ПРОДВИЖЕНИЯ</w:t>
        <w:br/>
        <w:t>ЭТНОКУЛЬТУРНЫХ ПРОДУКТОВ НА РОССИЙСКОМ ТУРИСТСКОМ РЫНКЕ</w:t>
      </w:r>
      <w:bookmarkEnd w:id="9"/>
    </w:p>
    <w:p>
      <w:pPr>
        <w:pStyle w:val="Style18"/>
        <w:keepNext w:val="0"/>
        <w:keepLines w:val="0"/>
        <w:widowControl w:val="0"/>
        <w:shd w:val="clear" w:color="auto" w:fill="auto"/>
        <w:bidi w:val="0"/>
        <w:spacing w:before="0" w:after="260" w:line="240" w:lineRule="auto"/>
        <w:ind w:left="0" w:right="0" w:firstLine="0"/>
        <w:jc w:val="center"/>
      </w:pPr>
      <w:r>
        <w:rPr>
          <w:b/>
          <w:bCs/>
          <w:color w:val="000000"/>
          <w:spacing w:val="0"/>
          <w:w w:val="100"/>
          <w:position w:val="0"/>
          <w:sz w:val="24"/>
          <w:szCs w:val="24"/>
          <w:shd w:val="clear" w:color="auto" w:fill="auto"/>
          <w:lang w:val="ru-RU" w:eastAsia="ru-RU" w:bidi="ru-RU"/>
        </w:rPr>
        <w:t>Бутузов А.Г.,</w:t>
        <w:br/>
      </w:r>
      <w:r>
        <w:rPr>
          <w:i/>
          <w:iCs/>
          <w:color w:val="000000"/>
          <w:spacing w:val="0"/>
          <w:w w:val="100"/>
          <w:position w:val="0"/>
          <w:sz w:val="24"/>
          <w:szCs w:val="24"/>
          <w:shd w:val="clear" w:color="auto" w:fill="auto"/>
          <w:lang w:val="ru-RU" w:eastAsia="ru-RU" w:bidi="ru-RU"/>
        </w:rPr>
        <w:t>доцент кафедры экономики,</w:t>
        <w:br/>
        <w:t>Технологический университет им. дважды Героя Советского Союза А.А. Леонова,</w:t>
        <w:br/>
        <w:t xml:space="preserve">Московская область, г. Королев, </w:t>
      </w:r>
      <w:r>
        <w:rPr>
          <w:i/>
          <w:iCs/>
          <w:color w:val="000000"/>
          <w:spacing w:val="0"/>
          <w:w w:val="100"/>
          <w:position w:val="0"/>
          <w:sz w:val="24"/>
          <w:szCs w:val="24"/>
          <w:shd w:val="clear" w:color="auto" w:fill="auto"/>
          <w:lang w:val="en-US" w:eastAsia="en-US" w:bidi="en-US"/>
        </w:rPr>
        <w:t xml:space="preserve">e-mail: </w:t>
      </w:r>
      <w:r>
        <w:fldChar w:fldCharType="begin"/>
      </w:r>
      <w:r>
        <w:rPr/>
        <w:instrText> HYPERLINK "mailto:sarmatant@inbox.ru" </w:instrText>
      </w:r>
      <w:r>
        <w:fldChar w:fldCharType="separate"/>
      </w:r>
      <w:r>
        <w:rPr>
          <w:i/>
          <w:iCs/>
          <w:color w:val="000000"/>
          <w:spacing w:val="0"/>
          <w:w w:val="100"/>
          <w:position w:val="0"/>
          <w:sz w:val="24"/>
          <w:szCs w:val="24"/>
          <w:shd w:val="clear" w:color="auto" w:fill="auto"/>
          <w:lang w:val="en-US" w:eastAsia="en-US" w:bidi="en-US"/>
        </w:rPr>
        <w:t>sarmatant@inbox.ru</w:t>
      </w:r>
      <w:r>
        <w:fldChar w:fldCharType="end"/>
      </w:r>
    </w:p>
    <w:p>
      <w:pPr>
        <w:pStyle w:val="Style18"/>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shd w:val="clear" w:color="auto" w:fill="auto"/>
          <w:lang w:val="ru-RU" w:eastAsia="ru-RU" w:bidi="ru-RU"/>
        </w:rPr>
        <w:t>Аннотация. Кардинальные изменения последних лет в российской туристской индустрии подталкивают к поиску эффективных научных основ развития специальных видов туризма. Особую актуальность в нынешних условиях приобретает изучение этнокультурных путешествий. В настоящей статье представлены дефиниции этнокультурного туризма и его подвидов. Последовательно раскрыто содержание задач, стоящих перед туроператорами и их контрагентами по оптимизации формирования и продвижения этнокультурных туристских продуктов.</w:t>
      </w:r>
    </w:p>
    <w:p>
      <w:pPr>
        <w:pStyle w:val="Style18"/>
        <w:keepNext w:val="0"/>
        <w:keepLines w:val="0"/>
        <w:widowControl w:val="0"/>
        <w:shd w:val="clear" w:color="auto" w:fill="auto"/>
        <w:bidi w:val="0"/>
        <w:spacing w:before="0" w:after="260" w:line="240" w:lineRule="auto"/>
        <w:ind w:left="0" w:right="0" w:firstLine="720"/>
        <w:jc w:val="both"/>
      </w:pPr>
      <w:r>
        <w:rPr>
          <w:i/>
          <w:iCs/>
          <w:color w:val="000000"/>
          <w:spacing w:val="0"/>
          <w:w w:val="100"/>
          <w:position w:val="0"/>
          <w:sz w:val="24"/>
          <w:szCs w:val="24"/>
          <w:shd w:val="clear" w:color="auto" w:fill="auto"/>
          <w:lang w:val="ru-RU" w:eastAsia="ru-RU" w:bidi="ru-RU"/>
        </w:rPr>
        <w:t>Ключевые слова: этнологические основы формирования и продвижения этнокультурных продуктов.</w:t>
      </w:r>
    </w:p>
    <w:p>
      <w:pPr>
        <w:pStyle w:val="Style18"/>
        <w:keepNext w:val="0"/>
        <w:keepLines w:val="0"/>
        <w:widowControl w:val="0"/>
        <w:shd w:val="clear" w:color="auto" w:fill="auto"/>
        <w:bidi w:val="0"/>
        <w:spacing w:before="0" w:after="260" w:line="240" w:lineRule="auto"/>
        <w:ind w:left="1040" w:right="0" w:hanging="140"/>
        <w:jc w:val="left"/>
      </w:pPr>
      <w:r>
        <w:rPr>
          <w:b/>
          <w:bCs/>
          <w:color w:val="000000"/>
          <w:spacing w:val="0"/>
          <w:w w:val="100"/>
          <w:position w:val="0"/>
          <w:sz w:val="24"/>
          <w:szCs w:val="24"/>
          <w:shd w:val="clear" w:color="auto" w:fill="auto"/>
          <w:lang w:val="en-US" w:eastAsia="en-US" w:bidi="en-US"/>
        </w:rPr>
        <w:t>ETHNOLOGICAL FOUNDATIONS OF THE FORMATION AND PROMOTION OF ETHNOCULTURAL PRODUCTS IN THE RUSSIAN TOURIST MARKET</w:t>
      </w:r>
    </w:p>
    <w:p>
      <w:pPr>
        <w:pStyle w:val="Style16"/>
        <w:keepNext/>
        <w:keepLines/>
        <w:widowControl w:val="0"/>
        <w:shd w:val="clear" w:color="auto" w:fill="auto"/>
        <w:bidi w:val="0"/>
        <w:spacing w:before="0" w:after="0" w:line="240" w:lineRule="auto"/>
        <w:ind w:left="0" w:right="0" w:firstLine="0"/>
        <w:jc w:val="center"/>
      </w:pPr>
      <w:bookmarkStart w:id="11" w:name="bookmark11"/>
      <w:r>
        <w:rPr>
          <w:color w:val="000000"/>
          <w:spacing w:val="0"/>
          <w:w w:val="100"/>
          <w:position w:val="0"/>
          <w:sz w:val="24"/>
          <w:szCs w:val="24"/>
          <w:shd w:val="clear" w:color="auto" w:fill="auto"/>
          <w:lang w:val="en-US" w:eastAsia="en-US" w:bidi="en-US"/>
        </w:rPr>
        <w:t>Butuzov A.G.,</w:t>
      </w:r>
      <w:bookmarkEnd w:id="11"/>
    </w:p>
    <w:p>
      <w:pPr>
        <w:pStyle w:val="Style18"/>
        <w:keepNext w:val="0"/>
        <w:keepLines w:val="0"/>
        <w:widowControl w:val="0"/>
        <w:shd w:val="clear" w:color="auto" w:fill="auto"/>
        <w:bidi w:val="0"/>
        <w:spacing w:before="0" w:after="0" w:line="240" w:lineRule="auto"/>
        <w:ind w:left="2760" w:right="0" w:firstLine="0"/>
        <w:jc w:val="both"/>
      </w:pPr>
      <w:r>
        <w:rPr>
          <w:i/>
          <w:iCs/>
          <w:color w:val="000000"/>
          <w:spacing w:val="0"/>
          <w:w w:val="100"/>
          <w:position w:val="0"/>
          <w:sz w:val="24"/>
          <w:szCs w:val="24"/>
          <w:shd w:val="clear" w:color="auto" w:fill="auto"/>
          <w:lang w:val="en-US" w:eastAsia="en-US" w:bidi="en-US"/>
        </w:rPr>
        <w:t>Associate Professor of the Department of Economics,</w:t>
      </w:r>
    </w:p>
    <w:p>
      <w:pPr>
        <w:pStyle w:val="Style18"/>
        <w:keepNext w:val="0"/>
        <w:keepLines w:val="0"/>
        <w:widowControl w:val="0"/>
        <w:shd w:val="clear" w:color="auto" w:fill="auto"/>
        <w:bidi w:val="0"/>
        <w:spacing w:before="0" w:after="260" w:line="240" w:lineRule="auto"/>
        <w:ind w:left="2760" w:right="0" w:hanging="1860"/>
        <w:jc w:val="both"/>
      </w:pPr>
      <w:r>
        <w:rPr>
          <w:i/>
          <w:iCs/>
          <w:color w:val="000000"/>
          <w:spacing w:val="0"/>
          <w:w w:val="100"/>
          <w:position w:val="0"/>
          <w:sz w:val="24"/>
          <w:szCs w:val="24"/>
          <w:shd w:val="clear" w:color="auto" w:fill="auto"/>
          <w:lang w:val="en-US" w:eastAsia="en-US" w:bidi="en-US"/>
        </w:rPr>
        <w:t xml:space="preserve">Technological University named after twice Hero of the Soviet Union A.A. Leonov, Moscow region, Korolev, e-mail: </w:t>
      </w:r>
      <w:r>
        <w:fldChar w:fldCharType="begin"/>
      </w:r>
      <w:r>
        <w:rPr/>
        <w:instrText> HYPERLINK "mailto:sarmatant@inbox.ru" </w:instrText>
      </w:r>
      <w:r>
        <w:fldChar w:fldCharType="separate"/>
      </w:r>
      <w:r>
        <w:rPr>
          <w:i/>
          <w:iCs/>
          <w:color w:val="000000"/>
          <w:spacing w:val="0"/>
          <w:w w:val="100"/>
          <w:position w:val="0"/>
          <w:sz w:val="24"/>
          <w:szCs w:val="24"/>
          <w:shd w:val="clear" w:color="auto" w:fill="auto"/>
          <w:lang w:val="en-US" w:eastAsia="en-US" w:bidi="en-US"/>
        </w:rPr>
        <w:t>sarmatant@inbox.ru</w:t>
      </w:r>
      <w:r>
        <w:fldChar w:fldCharType="end"/>
      </w:r>
    </w:p>
    <w:p>
      <w:pPr>
        <w:pStyle w:val="Style18"/>
        <w:keepNext w:val="0"/>
        <w:keepLines w:val="0"/>
        <w:widowControl w:val="0"/>
        <w:shd w:val="clear" w:color="auto" w:fill="auto"/>
        <w:bidi w:val="0"/>
        <w:spacing w:before="0" w:after="0" w:line="240" w:lineRule="auto"/>
        <w:ind w:left="0" w:right="0" w:firstLine="720"/>
        <w:jc w:val="both"/>
      </w:pPr>
      <w:r>
        <w:rPr>
          <w:i/>
          <w:iCs/>
          <w:color w:val="000000"/>
          <w:spacing w:val="0"/>
          <w:w w:val="100"/>
          <w:position w:val="0"/>
          <w:sz w:val="24"/>
          <w:szCs w:val="24"/>
          <w:shd w:val="clear" w:color="auto" w:fill="auto"/>
          <w:lang w:val="en-US" w:eastAsia="en-US" w:bidi="en-US"/>
        </w:rPr>
        <w:t>Abstract. Cardinal changes in recent years in the Russian tourism industry are pushing for the search for effective scientific foundations for the development of special types of tourism. The study of ethno-cultural travel is of particular relevance in the current conditions. This article presents definitions of ethno-cultural tourism and its subspecies. The content of the tasks facing tour operators and their counterparties to optimize the formation and promotion of ethno-cultural tourist products is consistently disclosed.</w:t>
      </w:r>
    </w:p>
    <w:p>
      <w:pPr>
        <w:pStyle w:val="Style18"/>
        <w:keepNext w:val="0"/>
        <w:keepLines w:val="0"/>
        <w:widowControl w:val="0"/>
        <w:shd w:val="clear" w:color="auto" w:fill="auto"/>
        <w:bidi w:val="0"/>
        <w:spacing w:before="0" w:after="260" w:line="240" w:lineRule="auto"/>
        <w:ind w:left="0" w:right="0" w:firstLine="720"/>
        <w:jc w:val="both"/>
      </w:pPr>
      <w:r>
        <w:rPr>
          <w:i/>
          <w:iCs/>
          <w:color w:val="000000"/>
          <w:spacing w:val="0"/>
          <w:w w:val="100"/>
          <w:position w:val="0"/>
          <w:sz w:val="24"/>
          <w:szCs w:val="24"/>
          <w:shd w:val="clear" w:color="auto" w:fill="auto"/>
          <w:lang w:val="en-US" w:eastAsia="en-US" w:bidi="en-US"/>
        </w:rPr>
        <w:t>Keywords: ethnological foundations of the formation and promotion of ethnocultural products.</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Отечественная туристская сфера в течение последних лет пребывает в состоянии глубокой структурной, организационной и пространственной трансформации. Возникают и усиливаются новые, затухают некоторые давние общенациональные и региональные тренды. В российской индустрии путешествий устойчиво растет доля специальных видов. Высокими темпами постпандемийного восстановления выделяется, в частности, этнокультурный сегмент. Двумя десятилетиями ранее совокупная доля комбинированных и собственно этнокультурных туров в общем потоке внутренних поездок едва ли достигла первых нескольких процентов. Но в 2021 г. на этнокультурный туризм и визиты с этнокультурной составляющей приходилось до 10 % от всего объема внутренних путешествий [4].</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Противоречивость тенденций и, как следствие, объективные сложности с прогнозированием важных параметров внешней и внутренней среды туризма, усиливают элемент стихийности в процессе разработки маркетинговых стратегий, в поиске туристских продуктов, адекватных запросам клиентуры. Для снижения рисков туроперейтинга </w:t>
      </w:r>
      <w:r>
        <w:rPr>
          <w:color w:val="000000"/>
          <w:spacing w:val="0"/>
          <w:w w:val="100"/>
          <w:position w:val="0"/>
          <w:sz w:val="24"/>
          <w:szCs w:val="24"/>
          <w:shd w:val="clear" w:color="auto" w:fill="auto"/>
          <w:lang w:val="ru-RU" w:eastAsia="ru-RU" w:bidi="ru-RU"/>
        </w:rPr>
        <w:t>профессиональному сообществу необходимо декларировать и конвенционально признать стандартные дефиниции, непротиворечиво раскрывающие суть этнокультурных феноменов.</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Согласно давней и распространенной в научной и специальной отечественной литературе практике, широкий спектр форм туристской активности, связанных с познанием этносферы, принято называть этническим, или этнотуризмом [6]. Предлагаем рассматривать этнокультурный туризм как совокупность различных форм туристской активности, мотивированной стремлением к познанию многообразия феноменов этнокультурной сферы. Вплоть до начала нынешнего столетия малоупотребительным термином «этнокультурный туризм» в отечественной туристике обозначали разновидность аборигенного туризма. Согласно определению Зорина И.В. и Квартального В.А., этнокультурный туризм понимался, как путешествия в места проживания малочисленных народов, не имеющих в Российской Федерации своих национально-государственных или национально-административных образований [2]. В такой коннотации, к феноменам аборигенного туризма формально не относились культурные комплексы групп малых северных народов, практикующих традиционное природопользование в собственных национальных автономиях.</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Вплоть до настоящего времени термин «этнокультурный туризм» не использовался в зарубежной научной и профессиональной литературе. Органичное единство с этнокультурным туризмом образуют событийные, экологические, приключенческие, сельские и гастрономические путешествия. В результате, основную часть туров и программ этнокультурного содержания по-прежнему составляют комбинированные продукты вышеуказанного содержания.</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 авторской версии, этнокультурный туризм слагают пять подвидов - этнографический, этнический, этно-экологический, ностальгический и туризм образа жизни. Под этнографическим туризмом подразумевают путешествия с целью приобщения к доиндустриальной народной культуре тех или иных этнических групп, включая системы природопользования, хозяйственно</w:t>
        <w:softHyphen/>
        <w:t>бытовые уклады, обычаи, язык, кухню, экстерьер и интерьер строений, планировку поселений и прочее. В эколого-этнографическом туризме ярко выражен акцент на изучение систем традиционного природопользования. Этнический туризм ориентирован на изучение модальных, стандартных, массовых форм этнического бытия, тогда как ностальгический - на посещение мест проживания и пребывания предков. Высокой привлекательностью обладает туризм образа жизни, представленный социокультурным и ретротуризмом - путешествиями с целью познания соответственно ныне существующих и ушедших в прошлое культурных практик. За рубежом давно закрепилось употребление дефиниции «антропологический туризм» в качестве синонима туризма образа жизни [1].</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Становление в обозримой перспективе непротиворечивой и относительно унифицированной методологии комплексной оценки этнокультурно-туристского рынка позволит преодолеть научную стихийность при принятии управленческих решений в туроперейтинге. Это поможет туроператорам и их контрагентам оптимизировать процесс формирования и продвижения соответствующих продуктов. Для реализации указанной цели необходимо последовательно выполнить следующие задачи:</w:t>
      </w:r>
    </w:p>
    <w:p>
      <w:pPr>
        <w:pStyle w:val="Style18"/>
        <w:keepNext w:val="0"/>
        <w:keepLines w:val="0"/>
        <w:widowControl w:val="0"/>
        <w:numPr>
          <w:ilvl w:val="0"/>
          <w:numId w:val="1"/>
        </w:numPr>
        <w:shd w:val="clear" w:color="auto" w:fill="auto"/>
        <w:tabs>
          <w:tab w:pos="103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объективно и всесторонне оценить ресурсы этнокультурного и смежных видов туризма на кратко-, средне- и долгосрочную перспективу;</w:t>
      </w:r>
    </w:p>
    <w:p>
      <w:pPr>
        <w:pStyle w:val="Style18"/>
        <w:keepNext w:val="0"/>
        <w:keepLines w:val="0"/>
        <w:widowControl w:val="0"/>
        <w:numPr>
          <w:ilvl w:val="0"/>
          <w:numId w:val="1"/>
        </w:numPr>
        <w:shd w:val="clear" w:color="auto" w:fill="auto"/>
        <w:tabs>
          <w:tab w:pos="168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провести репрезентативное исследование параметров спроса;</w:t>
      </w:r>
    </w:p>
    <w:p>
      <w:pPr>
        <w:pStyle w:val="Style18"/>
        <w:keepNext w:val="0"/>
        <w:keepLines w:val="0"/>
        <w:widowControl w:val="0"/>
        <w:numPr>
          <w:ilvl w:val="0"/>
          <w:numId w:val="1"/>
        </w:numPr>
        <w:shd w:val="clear" w:color="auto" w:fill="auto"/>
        <w:tabs>
          <w:tab w:pos="103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сформировать экономически обоснованные (показатели рентабельности, доходности, предельные издержки) и академически выверенные туристские предложения.</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Краткий обзор отечественной специальной литературы показал, что туристские ресурсы, как правило, интерпретируются, как наличные возможности, с учетом лишь обозримой перспективы (до двух-трех лет). Туристский потенциал чаще всего ассоциируется со среднесрочным и долгосрочным горизонтами планирования. К объектам, прямо или опосредованно задействованным в этнокультурном туризме, относятся этнографические деревни и парки, этнографические, краеведческие, историко-краеведческие и архитектурно-исторические музеи, историко-культурные и природные музеи-заповедники, а также - сохранившие </w:t>
      </w:r>
      <w:r>
        <w:rPr>
          <w:color w:val="000000"/>
          <w:spacing w:val="0"/>
          <w:w w:val="100"/>
          <w:position w:val="0"/>
          <w:sz w:val="24"/>
          <w:szCs w:val="24"/>
          <w:shd w:val="clear" w:color="auto" w:fill="auto"/>
          <w:lang w:val="ru-RU" w:eastAsia="ru-RU" w:bidi="ru-RU"/>
        </w:rPr>
        <w:t>выраженный этнокультурный колорит сельские поселения, городские кварталы и отдельные строения, многие ООПТ, прежде всего, национальные и природные парки.</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Объективная ресурсная оценка предполагает опору на этнокультурное районирование как объективизацию пространственных различий этнокультурного феномена. Таксономическими единицами в этнокультурном районировании выступают макрорегионы, регионы, области, районы и локусы, с характерными органичностью и целостностью, своеобразием и уникальностью этнокультурной среды. Этнокультурный регион есть целостная территория с выраженной спецификой этнических характеристик, высокой интеграцией этнокультурных феноменов, самодостаточностью, специфическим социокультурным кодом, пронизывающим системы природопользования, апперцепцию пространства, кросскультурную коммуникацию и социокультурное воспроизводство. Полагаем, нет особой нужды создавать самостоятельные системы районирования для каждого подвида этнокультурного туризма.</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Этнокультурное районирование служит базой для исследования этнокультурно</w:t>
        <w:softHyphen/>
        <w:t>туристского потенциала территории, как совокупности различных категорий объектов и явлений, значимых к настоящему времени, в кратко-, средне- и долгосрочной перспективе для организации этнокультурного туризма [1]. Этнокультурно-туристский потенциал лимитирован одноименной емкостью территории - предельно допустимыми нагрузками визитеров на инфраструктуру и природопользование, а главное - социокультурную и этнокультурную среду. Особая роль в интегральной оценке этнокультурно-туристского потенциала территории отводится маркетинговому подходу, предполагающему всесторонний анализ рыночных сегментов, детальный прогноз и экспертную оценку. Не богатство и разнообразие туристских ресурсов, а эффективность организационно-производственных взаимодействия между профессиональными организаторами и сетью их контрагентов, в первую очередь, определяет итоговую результативность использования материальных, информационных и финансовых ресурсов.</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Адекватная и скорая реакция на быстро меняющиеся предпочтения целевой аудитории предполагает всесторонний анализ туристского спроса на этнокультурные туры и программы. Регулярные исследования инерционности и инновационности этнокультурной среды содействуют корректировке маркетинговых стратегий поддержания спроса на соответствующие туристские услуги. Одной из теоретических предпосылок к успешному сегментированию на рынке этнокультурных услуг могла бы стать популярная в 1960-1970-е гг. концепция «этнической картины мира». В этом случае, этнокультурные особенности группы интерпретируются исключительно через призму ее собственных культурного кода, уникального эмоционального опыта восприятия и отражения бытия.</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Туристская сегментация, во многом обусловленная дифференциацией образа жизни, имеет выраженную этнокультурную подоплеку. Этническая идентичность рельефно проявляется в стереотипах потребительского поведения. Существенные межэтнические и внутриэтнические культурные отличия чаще всего имеют выраженную пространственную привязку. Речь идет об иерархии потребительских ценностей, целесообразности проведения рекреации. В этой связи особое значение для формирования туристского спроса приобретают темпы и социокультурные последствия модернизации [1].</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На протяжении последних десятилетий в российской этнологической науке явно господствует субъективистский подход. Этнологический конструктивизм обладает очевидным преимуществом при описании этнических процессов со сравнительно коротким хронологическим горизонтом - в десятки и первые сотни лет. Но не стоит пренебрегать достижениями объективизма в трактовке долговременных этнокультурных трендов и циклов. Для более успешного сегментирования обратимся к почти забытой дефиниции «культурный круг», которую диффузионист Л. Фробениус считал весьма устойчивым во времени и в пространстве специфическим набором элементов материальной и духовной культуры [3].</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Восприятие естественных и культурных ландшафтов в меньшей мере, чем это было принято считать ранее, подвержено конъюнктурным изменениям и зависит от личного опыта, а во многом предопределено социализацией индивида в конкретной культуре. Консервативность, </w:t>
      </w:r>
      <w:r>
        <w:rPr>
          <w:color w:val="000000"/>
          <w:spacing w:val="0"/>
          <w:w w:val="100"/>
          <w:position w:val="0"/>
          <w:sz w:val="24"/>
          <w:szCs w:val="24"/>
          <w:shd w:val="clear" w:color="auto" w:fill="auto"/>
          <w:lang w:val="ru-RU" w:eastAsia="ru-RU" w:bidi="ru-RU"/>
        </w:rPr>
        <w:t>свойственная части потребителей, способствует закреплению ранее сложившихся стандартов рекреационного поведения. Маркетинговые исследования должны учитывать тенденции инерционности и инновационности этнокультурных сред, соотносимых с туристскими аудиториями. В частности, это касается довольно устойчивых стереотипов межэтнического взаимодействия, включая гарантии социальной безопасности для путешественников и принимающих их сообществ.</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Во многом благодаря процессам глобализации сегмент этнокультурных путешествий демонстрирует неослабевающий интерес к посещению экзотических стран. Отмечается устойчивое увеличение интереса не только к этнографическому наследию, но и к уходящим формам социокультурной реальности. Этому способствует стремительный переход многих, часто тривиальных, элементов бытовой культуры и природопользования в разряд исчезающих, или архаичных проявлений. В России и за рубежом существует весьма распространенная установка на отождествление подобных сельских укладов с подлинной этнической культурой. Умелое использование подобных общественных настроений расширяет возможности продвижения комбинированных продуктов на стыке сельского и - этнографического, эколого</w:t>
        <w:softHyphen/>
        <w:t>этнографического и социокультурного туризма.</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Поборники сохранения традиционной культуры нередко демонизируют образ мировых и столичных городов. Крупные городские агломерации в таком контексте предстают этнокультурными химерами, стерильными и косными конгломераты людей без полноценной культурной динамики. Но информационная среда глобальных и национальных центров благоприятствует развитию этнических традиций, трансляции и популяризации достижений различных культур в медийной, бытовой, экономической областях.</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С одной стороны, социальные и культурные межэтнические границы в настоящее время подвержены существенным изменениям. Но с другой стороны, констатируется некоторая инерционность пространственных границ культурных общностей. Это позволяет прогнозировать на долгосрочную перспективу многие параметры туристского спроса, учитывая этнокультурную специфику национальных рынков.</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значительной мере результативность позиционирования тех или иных культурных комплексов корреспондируется с эффективным мифотворчеством субъектов этнокультурного и смежных видов путешествий. Суть авторской гипотезы заключается в том, что любое ныне, или некогда, обитаемое пространство (территория, или даже акватория) - от макрорегиона до локальной местности - при определенном уровне развития туристской, транспортной и административной инфраструктуры, может рассматриваться в качестве потенциальной этнокультурной дестинации.</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Необходимо системное и продолжительное воспитание профессиональными организаторами целевой аудитории. В качестве важного ориентира туроператорской деятельности можно использовать знаменитый императив Л. Стросса о равноценности культур, вне зависимости от уровня их материально-технического развития, исторической и этнокультурной дистанции с потенциальными визитерами [5]. В таком случае, великое многообразие образов жизни людей в различные исторические эпохи, в разных уголках ойкумены предстанет ценителям этнокультурного феномена как непреходящая ценность.</w:t>
      </w:r>
    </w:p>
    <w:p>
      <w:pPr>
        <w:pStyle w:val="Style18"/>
        <w:keepNext w:val="0"/>
        <w:keepLines w:val="0"/>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Автор предлагает следующие положения в качестве ведущих принципов формирования продуктов для рынка этнокультурного туризма:</w:t>
      </w:r>
    </w:p>
    <w:p>
      <w:pPr>
        <w:pStyle w:val="Style18"/>
        <w:keepNext w:val="0"/>
        <w:keepLines w:val="0"/>
        <w:widowControl w:val="0"/>
        <w:numPr>
          <w:ilvl w:val="0"/>
          <w:numId w:val="3"/>
        </w:numPr>
        <w:shd w:val="clear" w:color="auto" w:fill="auto"/>
        <w:tabs>
          <w:tab w:pos="1042"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равноценность любого из хронологических этапов, отрезков и даже конкретных исторических событий, равнозначности обитаемых в прошлом или настоящем пространств любого таксономического ранга;</w:t>
      </w:r>
    </w:p>
    <w:p>
      <w:pPr>
        <w:pStyle w:val="Style18"/>
        <w:keepNext w:val="0"/>
        <w:keepLines w:val="0"/>
        <w:widowControl w:val="0"/>
        <w:numPr>
          <w:ilvl w:val="0"/>
          <w:numId w:val="3"/>
        </w:numPr>
        <w:shd w:val="clear" w:color="auto" w:fill="auto"/>
        <w:tabs>
          <w:tab w:pos="1042"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акцент на конвергенции процессов историко-культурного развития этнических групп прошлого и современности;</w:t>
      </w:r>
    </w:p>
    <w:p>
      <w:pPr>
        <w:pStyle w:val="Style18"/>
        <w:keepNext w:val="0"/>
        <w:keepLines w:val="0"/>
        <w:widowControl w:val="0"/>
        <w:numPr>
          <w:ilvl w:val="0"/>
          <w:numId w:val="3"/>
        </w:numPr>
        <w:shd w:val="clear" w:color="auto" w:fill="auto"/>
        <w:tabs>
          <w:tab w:pos="1042"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уход от утрированного восприятия преемственности этнокультурной динамики различных территориальных и этнических сообществ;</w:t>
      </w:r>
    </w:p>
    <w:p>
      <w:pPr>
        <w:pStyle w:val="Style18"/>
        <w:keepNext w:val="0"/>
        <w:keepLines w:val="0"/>
        <w:widowControl w:val="0"/>
        <w:numPr>
          <w:ilvl w:val="0"/>
          <w:numId w:val="3"/>
        </w:numPr>
        <w:shd w:val="clear" w:color="auto" w:fill="auto"/>
        <w:tabs>
          <w:tab w:pos="1042"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отказ от оценки спроса, как исключительного фактора развития планового и организованного этнокультурного туризма.</w:t>
      </w:r>
    </w:p>
    <w:p>
      <w:pPr>
        <w:pStyle w:val="Style16"/>
        <w:keepNext/>
        <w:keepLines/>
        <w:widowControl w:val="0"/>
        <w:shd w:val="clear" w:color="auto" w:fill="auto"/>
        <w:bidi w:val="0"/>
        <w:spacing w:before="0" w:after="0" w:line="240" w:lineRule="auto"/>
        <w:ind w:left="0" w:right="0" w:firstLine="0"/>
        <w:jc w:val="center"/>
      </w:pPr>
      <w:bookmarkStart w:id="13" w:name="bookmark13"/>
      <w:r>
        <w:rPr>
          <w:color w:val="000000"/>
          <w:spacing w:val="0"/>
          <w:w w:val="100"/>
          <w:position w:val="0"/>
          <w:sz w:val="24"/>
          <w:szCs w:val="24"/>
          <w:shd w:val="clear" w:color="auto" w:fill="auto"/>
          <w:lang w:val="ru-RU" w:eastAsia="ru-RU" w:bidi="ru-RU"/>
        </w:rPr>
        <w:t>Список литературы и источников</w:t>
      </w:r>
      <w:bookmarkEnd w:id="13"/>
    </w:p>
    <w:p>
      <w:pPr>
        <w:pStyle w:val="Style18"/>
        <w:keepNext w:val="0"/>
        <w:keepLines w:val="0"/>
        <w:widowControl w:val="0"/>
        <w:numPr>
          <w:ilvl w:val="0"/>
          <w:numId w:val="5"/>
        </w:numPr>
        <w:shd w:val="clear" w:color="auto" w:fill="auto"/>
        <w:tabs>
          <w:tab w:pos="106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Бутузов А.Г. Этнокультурный туризм. Этнокультурный туризм: учебное пособие. М.: КноРуС, 2021. 248 с.</w:t>
      </w:r>
    </w:p>
    <w:p>
      <w:pPr>
        <w:pStyle w:val="Style18"/>
        <w:keepNext w:val="0"/>
        <w:keepLines w:val="0"/>
        <w:widowControl w:val="0"/>
        <w:numPr>
          <w:ilvl w:val="0"/>
          <w:numId w:val="5"/>
        </w:numPr>
        <w:shd w:val="clear" w:color="auto" w:fill="auto"/>
        <w:tabs>
          <w:tab w:pos="106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Зорин И.В., Квартальнов В.А. Энциклопедия туризма: справочник. Москва: Финансы и статистика, 2003. 368 с.</w:t>
      </w:r>
    </w:p>
    <w:p>
      <w:pPr>
        <w:pStyle w:val="Style18"/>
        <w:keepNext w:val="0"/>
        <w:keepLines w:val="0"/>
        <w:widowControl w:val="0"/>
        <w:numPr>
          <w:ilvl w:val="0"/>
          <w:numId w:val="5"/>
        </w:numPr>
        <w:shd w:val="clear" w:color="auto" w:fill="auto"/>
        <w:tabs>
          <w:tab w:pos="106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Марков Г. Е. Взлет и крушение теории: немецкая этнология на рубеже веков. Л. Фробениус // Этнографическое обозрение. 1998. № 4.</w:t>
      </w:r>
    </w:p>
    <w:p>
      <w:pPr>
        <w:pStyle w:val="Style18"/>
        <w:keepNext w:val="0"/>
        <w:keepLines w:val="0"/>
        <w:widowControl w:val="0"/>
        <w:numPr>
          <w:ilvl w:val="0"/>
          <w:numId w:val="5"/>
        </w:numPr>
        <w:shd w:val="clear" w:color="auto" w:fill="auto"/>
        <w:tabs>
          <w:tab w:pos="106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Ростуризм сосредоточился на развитии этнокультурного туризма. [Электронный ресурс]. Режим доступа: </w:t>
      </w:r>
      <w:r>
        <w:rPr>
          <w:color w:val="000000"/>
          <w:spacing w:val="0"/>
          <w:w w:val="100"/>
          <w:position w:val="0"/>
          <w:sz w:val="24"/>
          <w:szCs w:val="24"/>
          <w:shd w:val="clear" w:color="auto" w:fill="auto"/>
          <w:lang w:val="en-US" w:eastAsia="en-US" w:bidi="en-US"/>
        </w:rPr>
        <w:t>trn-news.ru&gt;news/102229</w:t>
      </w:r>
    </w:p>
    <w:p>
      <w:pPr>
        <w:pStyle w:val="Style18"/>
        <w:keepNext w:val="0"/>
        <w:keepLines w:val="0"/>
        <w:widowControl w:val="0"/>
        <w:numPr>
          <w:ilvl w:val="0"/>
          <w:numId w:val="5"/>
        </w:numPr>
        <w:shd w:val="clear" w:color="auto" w:fill="auto"/>
        <w:tabs>
          <w:tab w:pos="1054"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Структурализм Леви-Стросса. [Электронный ресурс]. Режим доступа: </w:t>
      </w:r>
      <w:r>
        <w:rPr>
          <w:color w:val="000000"/>
          <w:spacing w:val="0"/>
          <w:w w:val="100"/>
          <w:position w:val="0"/>
          <w:sz w:val="24"/>
          <w:szCs w:val="24"/>
          <w:shd w:val="clear" w:color="auto" w:fill="auto"/>
          <w:lang w:val="en-US" w:eastAsia="en-US" w:bidi="en-US"/>
        </w:rPr>
        <w:t>kultyres.runicliebnie material!.</w:t>
      </w:r>
      <w:r>
        <w:rPr>
          <w:color w:val="000000"/>
          <w:spacing w:val="0"/>
          <w:w w:val="100"/>
          <w:position w:val="0"/>
          <w:sz w:val="24"/>
          <w:szCs w:val="24"/>
          <w:shd w:val="clear" w:color="auto" w:fill="auto"/>
          <w:lang w:val="ru-RU" w:eastAsia="ru-RU" w:bidi="ru-RU"/>
        </w:rPr>
        <w:t>.</w:t>
      </w:r>
      <w:r>
        <w:rPr>
          <w:color w:val="000000"/>
          <w:spacing w:val="0"/>
          <w:w w:val="100"/>
          <w:position w:val="0"/>
          <w:sz w:val="24"/>
          <w:szCs w:val="24"/>
          <w:shd w:val="clear" w:color="auto" w:fill="auto"/>
          <w:lang w:val="en-US" w:eastAsia="en-US" w:bidi="en-US"/>
        </w:rPr>
        <w:t>.levi-strossa.html</w:t>
      </w:r>
    </w:p>
    <w:p>
      <w:pPr>
        <w:pStyle w:val="Style18"/>
        <w:keepNext w:val="0"/>
        <w:keepLines w:val="0"/>
        <w:widowControl w:val="0"/>
        <w:numPr>
          <w:ilvl w:val="0"/>
          <w:numId w:val="5"/>
        </w:numPr>
        <w:shd w:val="clear" w:color="auto" w:fill="auto"/>
        <w:tabs>
          <w:tab w:pos="1059"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xml:space="preserve">Святоха Н.Ю., Филимонова И.Ю. Подходы к классификации этнического туризма. [Электронный ресурс]. Режим доступа: </w:t>
      </w:r>
      <w:r>
        <w:rPr>
          <w:color w:val="000000"/>
          <w:spacing w:val="0"/>
          <w:w w:val="100"/>
          <w:position w:val="0"/>
          <w:sz w:val="24"/>
          <w:szCs w:val="24"/>
          <w:shd w:val="clear" w:color="auto" w:fill="auto"/>
          <w:lang w:val="en-US" w:eastAsia="en-US" w:bidi="en-US"/>
        </w:rPr>
        <w:t>ittps://cyberleninka.ru/article/n/podiody-k-klassifikatsii- etnicieskogo-turizma/viewer</w:t>
      </w:r>
    </w:p>
    <w:sectPr>
      <w:footnotePr>
        <w:pos w:val="pageBottom"/>
        <w:numFmt w:val="decimal"/>
        <w:numRestart w:val="continuous"/>
      </w:footnotePr>
      <w:pgSz w:w="11900" w:h="16840"/>
      <w:pgMar w:top="1127" w:right="509" w:bottom="1051" w:left="1374" w:header="69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3996690</wp:posOffset>
              </wp:positionH>
              <wp:positionV relativeFrom="page">
                <wp:posOffset>10133965</wp:posOffset>
              </wp:positionV>
              <wp:extent cx="118745" cy="97790"/>
              <wp:wrapNone/>
              <wp:docPr id="1" name="Shape 1"/>
              <a:graphic xmlns:a="http://schemas.openxmlformats.org/drawingml/2006/main">
                <a:graphicData uri="http://schemas.microsoft.com/office/word/2010/wordprocessingShape">
                  <wps:wsp>
                    <wps:cNvSpPr txBox="1"/>
                    <wps:spPr>
                      <a:xfrm>
                        <a:ext cx="118745" cy="977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4.69999999999999pt;margin-top:797.95000000000005pt;width:9.3499999999999996pt;height:7.7000000000000002pt;z-index:-188744063;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ru-RU" w:eastAsia="ru-RU" w:bidi="ru-RU"/>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 (3)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Заголовок №1_"/>
    <w:basedOn w:val="DefaultParagraphFont"/>
    <w:link w:val="Style4"/>
    <w:rPr>
      <w:rFonts w:ascii="Times New Roman" w:eastAsia="Times New Roman" w:hAnsi="Times New Roman" w:cs="Times New Roman"/>
      <w:b/>
      <w:bCs/>
      <w:i w:val="0"/>
      <w:iCs w:val="0"/>
      <w:smallCaps w:val="0"/>
      <w:strike w:val="0"/>
      <w:sz w:val="36"/>
      <w:szCs w:val="36"/>
      <w:u w:val="none"/>
    </w:rPr>
  </w:style>
  <w:style w:type="character" w:customStyle="1" w:styleId="CharStyle8">
    <w:name w:val="Основной текст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Заголовок №2_"/>
    <w:basedOn w:val="DefaultParagraphFont"/>
    <w:link w:val="Style14"/>
    <w:rPr>
      <w:rFonts w:ascii="Times New Roman" w:eastAsia="Times New Roman" w:hAnsi="Times New Roman" w:cs="Times New Roman"/>
      <w:b/>
      <w:bCs/>
      <w:i w:val="0"/>
      <w:iCs w:val="0"/>
      <w:smallCaps w:val="0"/>
      <w:strike w:val="0"/>
      <w:sz w:val="28"/>
      <w:szCs w:val="28"/>
      <w:u w:val="none"/>
    </w:rPr>
  </w:style>
  <w:style w:type="character" w:customStyle="1" w:styleId="CharStyle17">
    <w:name w:val="Заголовок №3_"/>
    <w:basedOn w:val="DefaultParagraphFont"/>
    <w:link w:val="Style16"/>
    <w:rPr>
      <w:rFonts w:ascii="Times New Roman" w:eastAsia="Times New Roman" w:hAnsi="Times New Roman" w:cs="Times New Roman"/>
      <w:b/>
      <w:bCs/>
      <w:i w:val="0"/>
      <w:iCs w:val="0"/>
      <w:smallCaps w:val="0"/>
      <w:strike w:val="0"/>
      <w:u w:val="none"/>
    </w:rPr>
  </w:style>
  <w:style w:type="character" w:customStyle="1" w:styleId="CharStyle19">
    <w:name w:val="Основной текст_"/>
    <w:basedOn w:val="DefaultParagraphFont"/>
    <w:link w:val="Style18"/>
    <w:rPr>
      <w:rFonts w:ascii="Times New Roman" w:eastAsia="Times New Roman" w:hAnsi="Times New Roman" w:cs="Times New Roman"/>
      <w:b w:val="0"/>
      <w:bCs w:val="0"/>
      <w:i w:val="0"/>
      <w:iCs w:val="0"/>
      <w:smallCaps w:val="0"/>
      <w:strike w:val="0"/>
      <w:u w:val="none"/>
    </w:rPr>
  </w:style>
  <w:style w:type="character" w:customStyle="1" w:styleId="CharStyle22">
    <w:name w:val="Оглавление_"/>
    <w:basedOn w:val="DefaultParagraphFont"/>
    <w:link w:val="Style21"/>
    <w:rPr>
      <w:rFonts w:ascii="Times New Roman" w:eastAsia="Times New Roman" w:hAnsi="Times New Roman" w:cs="Times New Roman"/>
      <w:b w:val="0"/>
      <w:bCs w:val="0"/>
      <w:i w:val="0"/>
      <w:iCs w:val="0"/>
      <w:smallCaps w:val="0"/>
      <w:strike w:val="0"/>
      <w:u w:val="none"/>
    </w:rPr>
  </w:style>
  <w:style w:type="character" w:customStyle="1" w:styleId="CharStyle25">
    <w:name w:val="Колонтитул (2)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Основной текст (3)"/>
    <w:basedOn w:val="Normal"/>
    <w:link w:val="CharStyle3"/>
    <w:pPr>
      <w:widowControl w:val="0"/>
      <w:shd w:val="clear" w:color="auto" w:fill="auto"/>
      <w:jc w:val="center"/>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Заголовок №1"/>
    <w:basedOn w:val="Normal"/>
    <w:link w:val="CharStyle5"/>
    <w:pPr>
      <w:widowControl w:val="0"/>
      <w:shd w:val="clear" w:color="auto" w:fill="auto"/>
      <w:spacing w:after="960"/>
      <w:jc w:val="center"/>
      <w:outlineLvl w:val="0"/>
    </w:pPr>
    <w:rPr>
      <w:rFonts w:ascii="Times New Roman" w:eastAsia="Times New Roman" w:hAnsi="Times New Roman" w:cs="Times New Roman"/>
      <w:b/>
      <w:bCs/>
      <w:i w:val="0"/>
      <w:iCs w:val="0"/>
      <w:smallCaps w:val="0"/>
      <w:strike w:val="0"/>
      <w:sz w:val="36"/>
      <w:szCs w:val="36"/>
      <w:u w:val="none"/>
    </w:rPr>
  </w:style>
  <w:style w:type="paragraph" w:customStyle="1" w:styleId="Style7">
    <w:name w:val="Основной текст (2)"/>
    <w:basedOn w:val="Normal"/>
    <w:link w:val="CharStyle8"/>
    <w:pPr>
      <w:widowControl w:val="0"/>
      <w:shd w:val="clear" w:color="auto" w:fill="auto"/>
      <w:ind w:firstLine="720"/>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Заголовок №2"/>
    <w:basedOn w:val="Normal"/>
    <w:link w:val="CharStyle15"/>
    <w:pPr>
      <w:widowControl w:val="0"/>
      <w:shd w:val="clear" w:color="auto" w:fill="auto"/>
      <w:spacing w:after="260"/>
      <w:jc w:val="center"/>
      <w:outlineLvl w:val="1"/>
    </w:pPr>
    <w:rPr>
      <w:rFonts w:ascii="Times New Roman" w:eastAsia="Times New Roman" w:hAnsi="Times New Roman" w:cs="Times New Roman"/>
      <w:b/>
      <w:bCs/>
      <w:i w:val="0"/>
      <w:iCs w:val="0"/>
      <w:smallCaps w:val="0"/>
      <w:strike w:val="0"/>
      <w:sz w:val="28"/>
      <w:szCs w:val="28"/>
      <w:u w:val="none"/>
    </w:rPr>
  </w:style>
  <w:style w:type="paragraph" w:customStyle="1" w:styleId="Style16">
    <w:name w:val="Заголовок №3"/>
    <w:basedOn w:val="Normal"/>
    <w:link w:val="CharStyle17"/>
    <w:pPr>
      <w:widowControl w:val="0"/>
      <w:shd w:val="clear" w:color="auto" w:fill="auto"/>
      <w:spacing w:after="130"/>
      <w:jc w:val="center"/>
      <w:outlineLvl w:val="2"/>
    </w:pPr>
    <w:rPr>
      <w:rFonts w:ascii="Times New Roman" w:eastAsia="Times New Roman" w:hAnsi="Times New Roman" w:cs="Times New Roman"/>
      <w:b/>
      <w:bCs/>
      <w:i w:val="0"/>
      <w:iCs w:val="0"/>
      <w:smallCaps w:val="0"/>
      <w:strike w:val="0"/>
      <w:u w:val="none"/>
    </w:rPr>
  </w:style>
  <w:style w:type="paragraph" w:customStyle="1" w:styleId="Style18">
    <w:name w:val="Основной текст"/>
    <w:basedOn w:val="Normal"/>
    <w:link w:val="CharStyle19"/>
    <w:pPr>
      <w:widowControl w:val="0"/>
      <w:shd w:val="clear" w:color="auto" w:fill="auto"/>
      <w:ind w:firstLine="400"/>
    </w:pPr>
    <w:rPr>
      <w:rFonts w:ascii="Times New Roman" w:eastAsia="Times New Roman" w:hAnsi="Times New Roman" w:cs="Times New Roman"/>
      <w:b w:val="0"/>
      <w:bCs w:val="0"/>
      <w:i w:val="0"/>
      <w:iCs w:val="0"/>
      <w:smallCaps w:val="0"/>
      <w:strike w:val="0"/>
      <w:u w:val="none"/>
    </w:rPr>
  </w:style>
  <w:style w:type="paragraph" w:customStyle="1" w:styleId="Style21">
    <w:name w:val="Оглавление"/>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24">
    <w:name w:val="Колонтитул (2)"/>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&lt;4D6963726F736F667420576F7264202D20D2F3F0E8E7EC20E820F0E5EAF0E5E0F6E8FF20F0E5E42E20CEF1E8EFEEE2E0202B&gt;</dc:title>
  <dc:subject/>
  <dc:creator>Nauka</dc:creator>
  <cp:keywords/>
</cp:coreProperties>
</file>