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41" w:rsidRPr="001941E8" w:rsidRDefault="001941E8" w:rsidP="00E90241">
      <w:pPr>
        <w:spacing w:before="0"/>
        <w:rPr>
          <w:rFonts w:eastAsia="Calibri"/>
          <w:caps/>
          <w:lang w:eastAsia="en-US"/>
        </w:rPr>
      </w:pPr>
      <w:r w:rsidRPr="001941E8">
        <w:rPr>
          <w:rFonts w:eastAsia="Calibri"/>
          <w:caps/>
          <w:lang w:eastAsia="en-US"/>
        </w:rPr>
        <w:t>УДК 004.93</w:t>
      </w:r>
    </w:p>
    <w:p w:rsidR="00E90241" w:rsidRPr="001941E8" w:rsidRDefault="00E90241" w:rsidP="00945BDE">
      <w:pPr>
        <w:spacing w:before="0"/>
        <w:jc w:val="center"/>
        <w:rPr>
          <w:rFonts w:eastAsia="Calibri"/>
          <w:caps/>
          <w:lang w:eastAsia="en-US"/>
        </w:rPr>
      </w:pPr>
    </w:p>
    <w:p w:rsidR="00124DDE" w:rsidRPr="00E574C6" w:rsidRDefault="00227E8C" w:rsidP="00945BDE">
      <w:pPr>
        <w:spacing w:before="0"/>
        <w:jc w:val="center"/>
        <w:rPr>
          <w:rFonts w:eastAsia="Calibri"/>
          <w:caps/>
          <w:lang w:eastAsia="en-US"/>
        </w:rPr>
      </w:pPr>
      <w:r w:rsidRPr="001941E8">
        <w:rPr>
          <w:rFonts w:eastAsia="Calibri"/>
          <w:caps/>
          <w:lang w:eastAsia="en-US"/>
        </w:rPr>
        <w:t>О</w:t>
      </w:r>
      <w:r w:rsidR="00685E58" w:rsidRPr="001941E8">
        <w:rPr>
          <w:rFonts w:eastAsia="Calibri"/>
          <w:caps/>
          <w:lang w:eastAsia="en-US"/>
        </w:rPr>
        <w:t>ЦЕНКА ЧИСЛА ТЕСТОВ ДЛЯ БИНАРНЫХ ТАБЛИЦ</w:t>
      </w:r>
    </w:p>
    <w:p w:rsidR="001941E8" w:rsidRPr="00E574C6" w:rsidRDefault="001941E8" w:rsidP="00945BDE">
      <w:pPr>
        <w:spacing w:before="0"/>
        <w:jc w:val="center"/>
        <w:rPr>
          <w:rFonts w:eastAsia="Calibri"/>
          <w:b/>
          <w:caps/>
          <w:lang w:eastAsia="en-US"/>
        </w:rPr>
      </w:pPr>
    </w:p>
    <w:p w:rsidR="00124DDE" w:rsidRPr="00E574C6" w:rsidRDefault="00124DDE" w:rsidP="00A355DA">
      <w:pPr>
        <w:spacing w:before="0"/>
        <w:jc w:val="both"/>
        <w:rPr>
          <w:rFonts w:eastAsia="Calibri"/>
          <w:b/>
          <w:lang w:eastAsia="en-US"/>
        </w:rPr>
      </w:pPr>
    </w:p>
    <w:p w:rsidR="003F1CC9" w:rsidRPr="00E90241" w:rsidRDefault="003F1CC9" w:rsidP="00E574C6">
      <w:pPr>
        <w:spacing w:before="0"/>
        <w:ind w:firstLine="709"/>
        <w:jc w:val="both"/>
        <w:rPr>
          <w:rFonts w:eastAsia="Calibri"/>
          <w:lang w:eastAsia="en-US"/>
        </w:rPr>
      </w:pPr>
      <w:proofErr w:type="spellStart"/>
      <w:r w:rsidRPr="00E90241">
        <w:rPr>
          <w:rFonts w:eastAsia="Calibri"/>
          <w:lang w:eastAsia="en-US"/>
        </w:rPr>
        <w:t>Переяславский</w:t>
      </w:r>
      <w:proofErr w:type="spellEnd"/>
      <w:r w:rsidRPr="00E90241">
        <w:rPr>
          <w:rFonts w:eastAsia="Calibri"/>
          <w:lang w:eastAsia="en-US"/>
        </w:rPr>
        <w:t xml:space="preserve"> В</w:t>
      </w:r>
      <w:r w:rsidR="00E90241" w:rsidRPr="00E90241">
        <w:rPr>
          <w:rFonts w:eastAsia="Calibri"/>
          <w:lang w:eastAsia="en-US"/>
        </w:rPr>
        <w:t xml:space="preserve">италий Иванович, к.ф.-м.н., доцент, </w:t>
      </w:r>
      <w:proofErr w:type="spellStart"/>
      <w:r w:rsidR="00E90241" w:rsidRPr="00E90241">
        <w:rPr>
          <w:rFonts w:eastAsia="Calibri"/>
          <w:lang w:eastAsia="en-US"/>
        </w:rPr>
        <w:t>и.о</w:t>
      </w:r>
      <w:proofErr w:type="spellEnd"/>
      <w:r w:rsidR="00E90241" w:rsidRPr="00E90241">
        <w:rPr>
          <w:rFonts w:eastAsia="Calibri"/>
          <w:lang w:eastAsia="en-US"/>
        </w:rPr>
        <w:t>. зав.</w:t>
      </w:r>
      <w:r w:rsidR="00E90241">
        <w:rPr>
          <w:rFonts w:eastAsia="Calibri"/>
          <w:lang w:eastAsia="en-US"/>
        </w:rPr>
        <w:t xml:space="preserve"> </w:t>
      </w:r>
      <w:r w:rsidR="00E90241" w:rsidRPr="00E90241">
        <w:rPr>
          <w:rFonts w:eastAsia="Calibri"/>
          <w:lang w:eastAsia="en-US"/>
        </w:rPr>
        <w:t>кафедры математики и естественно-научных дисциплин</w:t>
      </w:r>
    </w:p>
    <w:p w:rsidR="003F1CC9" w:rsidRPr="00E90241" w:rsidRDefault="003F1CC9" w:rsidP="00E574C6">
      <w:pPr>
        <w:spacing w:before="0"/>
        <w:ind w:firstLine="709"/>
        <w:jc w:val="both"/>
      </w:pPr>
      <w:r w:rsidRPr="00E90241">
        <w:t>Государственное бюджетное образовательное учреждение высшего профессионального образования Московской области Финансово-технологическая академия, г. Королев</w:t>
      </w:r>
      <w:r w:rsidR="00F65731" w:rsidRPr="00E90241">
        <w:t xml:space="preserve"> Московской области.</w:t>
      </w:r>
    </w:p>
    <w:p w:rsidR="003F1CC9" w:rsidRPr="00685E58" w:rsidRDefault="003F1CC9" w:rsidP="00A355DA">
      <w:pPr>
        <w:spacing w:before="0"/>
        <w:jc w:val="both"/>
      </w:pPr>
    </w:p>
    <w:p w:rsidR="000C0287" w:rsidRPr="00E90241" w:rsidRDefault="0097703F" w:rsidP="000C0287">
      <w:pPr>
        <w:spacing w:before="0"/>
        <w:ind w:firstLine="708"/>
        <w:jc w:val="both"/>
        <w:rPr>
          <w:i/>
        </w:rPr>
      </w:pPr>
      <w:r w:rsidRPr="00E90241">
        <w:rPr>
          <w:i/>
        </w:rPr>
        <w:t>Изучаются вопросы, связанные с возможностью линейного разделения двух подмножеств вершин многомерного единичного куба.</w:t>
      </w:r>
      <w:r w:rsidR="000C0287" w:rsidRPr="00E90241">
        <w:rPr>
          <w:i/>
        </w:rPr>
        <w:t xml:space="preserve"> </w:t>
      </w:r>
      <w:r w:rsidR="000F758F" w:rsidRPr="00E90241">
        <w:rPr>
          <w:i/>
        </w:rPr>
        <w:t>Объектом исследования являются</w:t>
      </w:r>
      <w:r w:rsidR="000C0287" w:rsidRPr="00E90241">
        <w:rPr>
          <w:i/>
        </w:rPr>
        <w:t xml:space="preserve"> </w:t>
      </w:r>
      <w:r w:rsidR="000F758F" w:rsidRPr="00E90241">
        <w:rPr>
          <w:i/>
        </w:rPr>
        <w:t xml:space="preserve">пары </w:t>
      </w:r>
      <w:r w:rsidR="000C0287" w:rsidRPr="00E90241">
        <w:rPr>
          <w:i/>
        </w:rPr>
        <w:t>прямоугольны</w:t>
      </w:r>
      <w:r w:rsidR="000F758F" w:rsidRPr="00E90241">
        <w:rPr>
          <w:i/>
        </w:rPr>
        <w:t>х</w:t>
      </w:r>
      <w:r w:rsidR="000C0287" w:rsidRPr="00E90241">
        <w:rPr>
          <w:i/>
        </w:rPr>
        <w:t xml:space="preserve"> таблиц, </w:t>
      </w:r>
      <w:r w:rsidR="000F758F" w:rsidRPr="00E90241">
        <w:rPr>
          <w:i/>
        </w:rPr>
        <w:t xml:space="preserve">состоящих из чисел </w:t>
      </w:r>
      <w:r w:rsidR="000C0287" w:rsidRPr="00E90241">
        <w:rPr>
          <w:i/>
        </w:rPr>
        <w:t>н</w:t>
      </w:r>
      <w:r w:rsidR="00B71852" w:rsidRPr="00E90241">
        <w:rPr>
          <w:i/>
        </w:rPr>
        <w:t>у</w:t>
      </w:r>
      <w:r w:rsidR="000C0287" w:rsidRPr="00E90241">
        <w:rPr>
          <w:i/>
        </w:rPr>
        <w:t xml:space="preserve">ль и один. </w:t>
      </w:r>
      <w:r w:rsidR="000F758F" w:rsidRPr="00E90241">
        <w:rPr>
          <w:i/>
        </w:rPr>
        <w:t xml:space="preserve">Строки таблиц представляют собой координаты двух непересекающихся подмножеств вершин многомерного единичного куба. </w:t>
      </w:r>
      <w:r w:rsidR="000C0287" w:rsidRPr="00E90241">
        <w:rPr>
          <w:i/>
        </w:rPr>
        <w:t>Привод</w:t>
      </w:r>
      <w:r w:rsidR="000F758F" w:rsidRPr="00E90241">
        <w:rPr>
          <w:i/>
        </w:rPr>
        <w:t>и</w:t>
      </w:r>
      <w:r w:rsidR="000C0287" w:rsidRPr="00E90241">
        <w:rPr>
          <w:i/>
        </w:rPr>
        <w:t>тся поняти</w:t>
      </w:r>
      <w:r w:rsidR="000F758F" w:rsidRPr="00E90241">
        <w:rPr>
          <w:i/>
        </w:rPr>
        <w:t>е</w:t>
      </w:r>
      <w:r w:rsidR="000C0287" w:rsidRPr="00E90241">
        <w:rPr>
          <w:i/>
        </w:rPr>
        <w:t xml:space="preserve"> </w:t>
      </w:r>
      <w:r w:rsidR="000F758F" w:rsidRPr="00E90241">
        <w:rPr>
          <w:i/>
        </w:rPr>
        <w:t>и</w:t>
      </w:r>
      <w:r w:rsidR="000C0287" w:rsidRPr="00E90241">
        <w:rPr>
          <w:i/>
        </w:rPr>
        <w:t>нформационн</w:t>
      </w:r>
      <w:r w:rsidR="000F758F" w:rsidRPr="00E90241">
        <w:rPr>
          <w:i/>
        </w:rPr>
        <w:t xml:space="preserve">ого </w:t>
      </w:r>
      <w:r w:rsidR="000C0287" w:rsidRPr="00E90241">
        <w:rPr>
          <w:i/>
        </w:rPr>
        <w:t>вес</w:t>
      </w:r>
      <w:r w:rsidR="000F758F" w:rsidRPr="00E90241">
        <w:rPr>
          <w:i/>
        </w:rPr>
        <w:t xml:space="preserve">а </w:t>
      </w:r>
      <w:r w:rsidR="000C0287" w:rsidRPr="00E90241">
        <w:rPr>
          <w:i/>
        </w:rPr>
        <w:t>признак</w:t>
      </w:r>
      <w:r w:rsidR="000F758F" w:rsidRPr="00E90241">
        <w:rPr>
          <w:i/>
        </w:rPr>
        <w:t>а</w:t>
      </w:r>
      <w:r w:rsidR="000C0287" w:rsidRPr="00E90241">
        <w:rPr>
          <w:i/>
        </w:rPr>
        <w:t xml:space="preserve"> для</w:t>
      </w:r>
      <w:r w:rsidR="000F758F" w:rsidRPr="00E90241">
        <w:rPr>
          <w:i/>
        </w:rPr>
        <w:t xml:space="preserve"> таких таблиц</w:t>
      </w:r>
      <w:r w:rsidR="000C0287" w:rsidRPr="00E90241">
        <w:rPr>
          <w:i/>
        </w:rPr>
        <w:t xml:space="preserve">. </w:t>
      </w:r>
      <w:r w:rsidR="000F758F" w:rsidRPr="00E90241">
        <w:rPr>
          <w:i/>
        </w:rPr>
        <w:t xml:space="preserve">Рассматривается линейный алгоритм, разделяющий вершины многомерного единичного куба на два подмножества. </w:t>
      </w:r>
      <w:r w:rsidR="000C0287" w:rsidRPr="00E90241">
        <w:rPr>
          <w:i/>
        </w:rPr>
        <w:t xml:space="preserve">Изучаются характеристики этого линейного алгоритма. </w:t>
      </w:r>
      <w:r w:rsidR="00685E58" w:rsidRPr="00E90241">
        <w:rPr>
          <w:i/>
        </w:rPr>
        <w:t>Даются оценки числа тестов, показывающие вычислительную сложность алгоритма.</w:t>
      </w:r>
    </w:p>
    <w:p w:rsidR="003E796F" w:rsidRPr="00685E58" w:rsidRDefault="00A6329A" w:rsidP="00296643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Ключевые слова: </w:t>
      </w:r>
      <w:r w:rsidR="0097703F" w:rsidRPr="00685E58">
        <w:rPr>
          <w:rFonts w:eastAsia="Calibri"/>
          <w:lang w:eastAsia="en-US"/>
        </w:rPr>
        <w:t>дихотомия</w:t>
      </w:r>
      <w:r w:rsidR="002C26F7" w:rsidRPr="00685E58">
        <w:rPr>
          <w:rFonts w:eastAsia="Calibri"/>
          <w:lang w:eastAsia="en-US"/>
        </w:rPr>
        <w:t>,</w:t>
      </w:r>
      <w:r w:rsidR="003E796F" w:rsidRPr="00685E58">
        <w:rPr>
          <w:rFonts w:eastAsia="Calibri"/>
          <w:lang w:eastAsia="en-US"/>
        </w:rPr>
        <w:t xml:space="preserve"> </w:t>
      </w:r>
      <w:r w:rsidR="0097703F" w:rsidRPr="00685E58">
        <w:rPr>
          <w:rFonts w:eastAsia="Calibri"/>
          <w:lang w:eastAsia="en-US"/>
        </w:rPr>
        <w:t>многомерный куб, разделение.</w:t>
      </w:r>
      <w:r w:rsidR="003E796F" w:rsidRPr="00685E58">
        <w:rPr>
          <w:rFonts w:eastAsia="Calibri"/>
          <w:lang w:eastAsia="en-US"/>
        </w:rPr>
        <w:t xml:space="preserve"> </w:t>
      </w:r>
    </w:p>
    <w:p w:rsidR="00A6329A" w:rsidRPr="00685E58" w:rsidRDefault="00A6329A" w:rsidP="00A355DA">
      <w:pPr>
        <w:spacing w:before="0"/>
        <w:jc w:val="both"/>
        <w:rPr>
          <w:rFonts w:eastAsia="Calibri"/>
          <w:lang w:eastAsia="en-US"/>
        </w:rPr>
      </w:pPr>
    </w:p>
    <w:p w:rsidR="00484842" w:rsidRPr="00E90241" w:rsidRDefault="001941E8" w:rsidP="00296643">
      <w:pPr>
        <w:spacing w:before="0"/>
        <w:jc w:val="center"/>
        <w:rPr>
          <w:rFonts w:eastAsia="Calibri"/>
          <w:lang w:val="en-US" w:eastAsia="en-US"/>
        </w:rPr>
      </w:pPr>
      <w:proofErr w:type="gramStart"/>
      <w:r>
        <w:rPr>
          <w:rFonts w:eastAsia="Calibri"/>
          <w:caps/>
          <w:lang w:val="en-US" w:eastAsia="en-US"/>
        </w:rPr>
        <w:t>A</w:t>
      </w:r>
      <w:proofErr w:type="gramEnd"/>
      <w:r w:rsidR="00685E58" w:rsidRPr="00E90241">
        <w:rPr>
          <w:rFonts w:eastAsia="Calibri"/>
          <w:caps/>
          <w:lang w:val="en-US" w:eastAsia="en-US"/>
        </w:rPr>
        <w:t xml:space="preserve"> ESTIMATE OF NUMBER OF TESTS FOR BINARY TABLES</w:t>
      </w:r>
    </w:p>
    <w:p w:rsidR="00685E58" w:rsidRPr="00685E58" w:rsidRDefault="00685E58" w:rsidP="00A6329A">
      <w:pPr>
        <w:spacing w:before="0"/>
        <w:jc w:val="both"/>
        <w:rPr>
          <w:rFonts w:eastAsia="Calibri"/>
          <w:b/>
          <w:lang w:val="en-US" w:eastAsia="en-US"/>
        </w:rPr>
      </w:pPr>
    </w:p>
    <w:p w:rsidR="00A6329A" w:rsidRPr="00E90241" w:rsidRDefault="00A6329A" w:rsidP="00296643">
      <w:pPr>
        <w:spacing w:before="0"/>
        <w:ind w:firstLine="708"/>
        <w:jc w:val="both"/>
        <w:rPr>
          <w:rFonts w:eastAsia="Calibri"/>
          <w:lang w:val="en-US" w:eastAsia="en-US"/>
        </w:rPr>
      </w:pPr>
      <w:proofErr w:type="spellStart"/>
      <w:r w:rsidRPr="00E90241">
        <w:rPr>
          <w:rFonts w:eastAsia="Calibri"/>
          <w:lang w:val="en-US" w:eastAsia="en-US"/>
        </w:rPr>
        <w:t>Pereyaslavskiy</w:t>
      </w:r>
      <w:proofErr w:type="spellEnd"/>
      <w:r w:rsidRPr="00E90241">
        <w:rPr>
          <w:rFonts w:eastAsia="Calibri"/>
          <w:lang w:val="en-US" w:eastAsia="en-US"/>
        </w:rPr>
        <w:t xml:space="preserve"> V.I.</w:t>
      </w:r>
    </w:p>
    <w:p w:rsidR="00A6329A" w:rsidRPr="00E90241" w:rsidRDefault="00A6329A" w:rsidP="00296643">
      <w:pPr>
        <w:spacing w:before="0"/>
        <w:ind w:firstLine="708"/>
        <w:jc w:val="both"/>
        <w:rPr>
          <w:rFonts w:eastAsia="Calibri"/>
          <w:lang w:val="en-US" w:eastAsia="en-US"/>
        </w:rPr>
      </w:pPr>
      <w:r w:rsidRPr="00E90241">
        <w:rPr>
          <w:rFonts w:eastAsia="Calibri"/>
          <w:lang w:val="en-US" w:eastAsia="en-US"/>
        </w:rPr>
        <w:t xml:space="preserve">State educational institution of higher professional education of Moscow region Financial and technological Academy, </w:t>
      </w:r>
      <w:proofErr w:type="spellStart"/>
      <w:r w:rsidRPr="00E90241">
        <w:rPr>
          <w:rFonts w:eastAsia="Calibri"/>
          <w:lang w:val="en-US" w:eastAsia="en-US"/>
        </w:rPr>
        <w:t>Korolev</w:t>
      </w:r>
      <w:proofErr w:type="spellEnd"/>
      <w:r w:rsidRPr="00E90241">
        <w:rPr>
          <w:rFonts w:eastAsia="Calibri"/>
          <w:lang w:val="en-US" w:eastAsia="en-US"/>
        </w:rPr>
        <w:t>, Moscow region.</w:t>
      </w:r>
    </w:p>
    <w:p w:rsidR="00A6329A" w:rsidRPr="00E90241" w:rsidRDefault="00A6329A" w:rsidP="00A6329A">
      <w:pPr>
        <w:spacing w:before="0"/>
        <w:jc w:val="both"/>
        <w:rPr>
          <w:rFonts w:eastAsia="Calibri"/>
          <w:lang w:val="en-US" w:eastAsia="en-US"/>
        </w:rPr>
      </w:pPr>
    </w:p>
    <w:p w:rsidR="006F3C47" w:rsidRPr="00E90241" w:rsidRDefault="006F3C47" w:rsidP="00296643">
      <w:pPr>
        <w:spacing w:before="0"/>
        <w:ind w:firstLine="708"/>
        <w:jc w:val="both"/>
        <w:rPr>
          <w:rFonts w:eastAsia="Calibri"/>
          <w:i/>
          <w:lang w:val="en-US" w:eastAsia="en-US"/>
        </w:rPr>
      </w:pPr>
      <w:r w:rsidRPr="00E90241">
        <w:rPr>
          <w:rFonts w:eastAsia="Calibri"/>
          <w:i/>
          <w:lang w:val="en-US" w:eastAsia="en-US"/>
        </w:rPr>
        <w:t>A problem associated with a possibility of a linear separation of two subsets of vertices of a multidimensional singular cube is studied. A subject of research is a pair of rectangular tables with numbers zero and one. Table rows represent coordinates of two disjoint subsets of vertices of the multidimensional singular cube. A concept of an information weight of a feature for such tables is proposed. A linear algorithm dividing vertices of the multidimensional singular cube into two subsets is considered. Then we study characteristics of the linear algorithm.</w:t>
      </w:r>
    </w:p>
    <w:p w:rsidR="00A6329A" w:rsidRPr="00E90241" w:rsidRDefault="002B3EAD" w:rsidP="00296643">
      <w:pPr>
        <w:spacing w:before="0"/>
        <w:ind w:firstLine="708"/>
        <w:jc w:val="both"/>
        <w:rPr>
          <w:rFonts w:eastAsia="Calibri"/>
          <w:i/>
          <w:lang w:val="en-US" w:eastAsia="en-US"/>
        </w:rPr>
      </w:pPr>
      <w:r w:rsidRPr="00E90241">
        <w:rPr>
          <w:i/>
          <w:lang w:val="en-US"/>
        </w:rPr>
        <w:t>K</w:t>
      </w:r>
      <w:r w:rsidR="00BF7F45" w:rsidRPr="00E90241">
        <w:rPr>
          <w:i/>
          <w:lang w:val="en-US"/>
        </w:rPr>
        <w:t>eywords</w:t>
      </w:r>
      <w:r w:rsidRPr="00E90241">
        <w:rPr>
          <w:i/>
          <w:lang w:val="en-US"/>
        </w:rPr>
        <w:t xml:space="preserve">: </w:t>
      </w:r>
      <w:r w:rsidR="00960F9C" w:rsidRPr="00E90241">
        <w:rPr>
          <w:i/>
          <w:lang w:val="en-US"/>
        </w:rPr>
        <w:t>dichotomy, multidimensional cube, separation.</w:t>
      </w:r>
    </w:p>
    <w:p w:rsidR="00124DDE" w:rsidRPr="00685E58" w:rsidRDefault="00124DDE" w:rsidP="00A355DA">
      <w:pPr>
        <w:spacing w:before="0"/>
        <w:jc w:val="both"/>
        <w:rPr>
          <w:rFonts w:eastAsia="Calibri"/>
          <w:lang w:val="en-US" w:eastAsia="en-US"/>
        </w:rPr>
      </w:pPr>
    </w:p>
    <w:p w:rsidR="006F3C47" w:rsidRPr="00685E58" w:rsidRDefault="00E87F9B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val="en-US" w:eastAsia="en-US"/>
        </w:rPr>
        <w:tab/>
      </w:r>
      <w:r w:rsidRPr="00685E58">
        <w:rPr>
          <w:rFonts w:eastAsia="Calibri"/>
          <w:lang w:eastAsia="en-US"/>
        </w:rPr>
        <w:t xml:space="preserve">В задачах распознавания образов и кластеризации обучающим материалом часто служат точки в многомерном пространстве. Если признаки бинарные, например, принимающие значения 0 и 1, то эти точки </w:t>
      </w:r>
      <w:r w:rsidRPr="00685E58">
        <w:rPr>
          <w:rFonts w:eastAsia="Calibri"/>
          <w:lang w:eastAsia="en-US"/>
        </w:rPr>
        <w:lastRenderedPageBreak/>
        <w:t>располагаются в вершинах многомерного единичного куба. Каждая гиперплоскость разделяет эти вершины на два подмножества. И наоборот, если заданы два непересекающихся подмножества вершин многомерного единичного куба, то возника</w:t>
      </w:r>
      <w:r w:rsidR="0054793B" w:rsidRPr="00685E58">
        <w:rPr>
          <w:rFonts w:eastAsia="Calibri"/>
          <w:lang w:eastAsia="en-US"/>
        </w:rPr>
        <w:t>ю</w:t>
      </w:r>
      <w:r w:rsidRPr="00685E58">
        <w:rPr>
          <w:rFonts w:eastAsia="Calibri"/>
          <w:lang w:eastAsia="en-US"/>
        </w:rPr>
        <w:t>т задач</w:t>
      </w:r>
      <w:r w:rsidR="009045E8" w:rsidRPr="00685E58">
        <w:rPr>
          <w:rFonts w:eastAsia="Calibri"/>
          <w:lang w:eastAsia="en-US"/>
        </w:rPr>
        <w:t>и</w:t>
      </w:r>
      <w:r w:rsidRPr="00685E58">
        <w:rPr>
          <w:rFonts w:eastAsia="Calibri"/>
          <w:lang w:eastAsia="en-US"/>
        </w:rPr>
        <w:t xml:space="preserve"> о том, являются ли эти два подмножества </w:t>
      </w:r>
      <w:r w:rsidR="0054793B" w:rsidRPr="00685E58">
        <w:rPr>
          <w:rFonts w:eastAsia="Calibri"/>
          <w:lang w:eastAsia="en-US"/>
        </w:rPr>
        <w:t xml:space="preserve">вершин </w:t>
      </w:r>
      <w:r w:rsidRPr="00685E58">
        <w:rPr>
          <w:rFonts w:eastAsia="Calibri"/>
          <w:lang w:eastAsia="en-US"/>
        </w:rPr>
        <w:t>линейно разделимыми</w:t>
      </w:r>
      <w:r w:rsidR="009045E8" w:rsidRPr="00685E58">
        <w:rPr>
          <w:rFonts w:eastAsia="Calibri"/>
          <w:lang w:eastAsia="en-US"/>
        </w:rPr>
        <w:t xml:space="preserve">, а если они линейно разделимы, то разделяет ли их конкретный алгоритм. </w:t>
      </w:r>
      <w:r w:rsidRPr="00685E58">
        <w:rPr>
          <w:rFonts w:eastAsia="Calibri"/>
          <w:lang w:eastAsia="en-US"/>
        </w:rPr>
        <w:t xml:space="preserve"> </w:t>
      </w:r>
    </w:p>
    <w:p w:rsidR="009045E8" w:rsidRPr="00685E58" w:rsidRDefault="009045E8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 xml:space="preserve">Пусть заданы </w:t>
      </w:r>
      <w:r w:rsidR="0054793B" w:rsidRPr="00685E58">
        <w:rPr>
          <w:rFonts w:eastAsia="Calibri"/>
          <w:lang w:eastAsia="en-US"/>
        </w:rPr>
        <w:t>две</w:t>
      </w:r>
      <w:r w:rsidRPr="00685E58">
        <w:rPr>
          <w:rFonts w:eastAsia="Calibri"/>
          <w:lang w:eastAsia="en-US"/>
        </w:rPr>
        <w:t xml:space="preserve"> прямоугольные таблицы</w:t>
      </w:r>
      <w:r w:rsidR="0035601D" w:rsidRPr="00685E58">
        <w:rPr>
          <w:rFonts w:eastAsia="Calibri"/>
          <w:lang w:eastAsia="en-US"/>
        </w:rPr>
        <w:t xml:space="preserve">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35601D" w:rsidRPr="00685E58">
        <w:rPr>
          <w:rFonts w:eastAsia="Calibri"/>
          <w:lang w:eastAsia="en-US"/>
        </w:rPr>
        <w:t xml:space="preserve">  и   </w:t>
      </w:r>
      <w:r w:rsidR="0054793B" w:rsidRPr="00685E58">
        <w:rPr>
          <w:rFonts w:eastAsia="Calibri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662021" w:rsidRPr="00685E58">
        <w:rPr>
          <w:rFonts w:eastAsia="Calibri"/>
          <w:lang w:eastAsia="en-US"/>
        </w:rPr>
        <w:t xml:space="preserve">, состоящие из </w:t>
      </w:r>
      <m:oMath>
        <m:r>
          <w:rPr>
            <w:rFonts w:ascii="Cambria Math" w:eastAsia="Calibri" w:hAnsi="Cambria Math"/>
            <w:lang w:eastAsia="en-US"/>
          </w:rPr>
          <m:t>n</m:t>
        </m:r>
      </m:oMath>
      <w:r w:rsidR="00811E93" w:rsidRPr="00685E58">
        <w:rPr>
          <w:rFonts w:eastAsia="Calibri"/>
          <w:lang w:eastAsia="en-US"/>
        </w:rPr>
        <w:t xml:space="preserve"> столбцов и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="00811E93" w:rsidRPr="00685E58">
        <w:rPr>
          <w:rFonts w:eastAsia="Calibri"/>
          <w:lang w:eastAsia="en-US"/>
        </w:rPr>
        <w:t xml:space="preserve">  и </w:t>
      </w:r>
      <w:r w:rsidR="0035601D" w:rsidRPr="00685E58">
        <w:rPr>
          <w:rFonts w:eastAsia="Calibri"/>
          <w:lang w:eastAsia="en-US"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35601D" w:rsidRPr="00685E58">
        <w:rPr>
          <w:rFonts w:eastAsia="Calibri"/>
          <w:lang w:eastAsia="en-US"/>
        </w:rPr>
        <w:t xml:space="preserve">  строк соответственно, элементами  которых являются числа </w:t>
      </w:r>
      <w:r w:rsidR="00A57E51" w:rsidRPr="00685E58">
        <w:rPr>
          <w:rFonts w:eastAsia="Calibri"/>
          <w:lang w:eastAsia="en-US"/>
        </w:rPr>
        <w:t>нуль и единица.</w:t>
      </w:r>
    </w:p>
    <w:p w:rsidR="00881B84" w:rsidRPr="00685E58" w:rsidRDefault="00881B84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 xml:space="preserve">Будем рассматривать такие пары таблиц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685E58">
        <w:rPr>
          <w:rFonts w:eastAsia="Calibri"/>
          <w:lang w:eastAsia="en-US"/>
        </w:rPr>
        <w:t xml:space="preserve">  и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Pr="00685E58">
        <w:rPr>
          <w:rFonts w:eastAsia="Calibri"/>
          <w:lang w:eastAsia="en-US"/>
        </w:rPr>
        <w:t>, для которых не существует строки, содержащейся в</w:t>
      </w:r>
      <w:r w:rsidR="00A2738B" w:rsidRPr="00685E58">
        <w:rPr>
          <w:rFonts w:eastAsia="Calibri"/>
          <w:lang w:eastAsia="en-US"/>
        </w:rPr>
        <w:t xml:space="preserve"> </w:t>
      </w:r>
      <w:r w:rsidRPr="00685E58">
        <w:rPr>
          <w:rFonts w:eastAsia="Calibri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685E58">
        <w:rPr>
          <w:rFonts w:eastAsia="Calibri"/>
          <w:lang w:eastAsia="en-US"/>
        </w:rPr>
        <w:t xml:space="preserve">  и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Pr="00685E58">
        <w:rPr>
          <w:rFonts w:eastAsia="Calibri"/>
          <w:lang w:eastAsia="en-US"/>
        </w:rPr>
        <w:t xml:space="preserve"> одновременно. </w:t>
      </w:r>
    </w:p>
    <w:p w:rsidR="00881B84" w:rsidRPr="00685E58" w:rsidRDefault="00881B84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 xml:space="preserve">Пусть  </w:t>
      </w:r>
      <m:oMath>
        <m:r>
          <w:rPr>
            <w:rFonts w:ascii="Cambria Math" w:eastAsia="Calibri" w:hAnsi="Cambria Math"/>
            <w:lang w:eastAsia="en-US"/>
          </w:rPr>
          <m:t>ν</m:t>
        </m:r>
      </m:oMath>
      <w:r w:rsidRPr="00685E58">
        <w:rPr>
          <w:rFonts w:eastAsia="Calibri"/>
          <w:lang w:eastAsia="en-US"/>
        </w:rPr>
        <w:t xml:space="preserve">    - набор столбцов. Обозначим через </w:t>
      </w:r>
      <w:r w:rsidR="00254A77" w:rsidRPr="00685E58">
        <w:rPr>
          <w:rFonts w:eastAsia="Calibri"/>
          <w:lang w:eastAsia="en-US"/>
        </w:rPr>
        <w:t xml:space="preserve">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i</m:t>
            </m:r>
          </m:sub>
        </m:sSub>
      </m:oMath>
      <w:r w:rsidR="00254A77" w:rsidRPr="00685E58">
        <w:rPr>
          <w:rFonts w:eastAsia="Calibri"/>
          <w:lang w:eastAsia="en-US"/>
        </w:rPr>
        <w:t>(</w:t>
      </w:r>
      <w:r w:rsidR="00254A77" w:rsidRPr="00685E58">
        <w:rPr>
          <w:rFonts w:eastAsia="Calibri"/>
          <w:lang w:val="en-US" w:eastAsia="en-US"/>
        </w:rPr>
        <w:t>ν</w:t>
      </w:r>
      <w:r w:rsidR="00254A77" w:rsidRPr="00685E58">
        <w:rPr>
          <w:rFonts w:eastAsia="Calibri"/>
          <w:lang w:eastAsia="en-US"/>
        </w:rPr>
        <w:t>),</w:t>
      </w:r>
      <w:r w:rsidR="00A2738B" w:rsidRPr="00685E58">
        <w:rPr>
          <w:rFonts w:eastAsia="Calibri"/>
          <w:lang w:eastAsia="en-US"/>
        </w:rPr>
        <w:t xml:space="preserve"> </w:t>
      </w:r>
      <m:oMath>
        <m:r>
          <w:rPr>
            <w:rFonts w:ascii="Cambria Math" w:eastAsia="Calibri" w:hAnsi="Cambria Math"/>
            <w:lang w:eastAsia="en-US"/>
          </w:rPr>
          <m:t>i</m:t>
        </m:r>
      </m:oMath>
      <w:r w:rsidR="00254A77" w:rsidRPr="00685E58">
        <w:rPr>
          <w:rFonts w:eastAsia="Calibri"/>
          <w:lang w:eastAsia="en-US"/>
        </w:rPr>
        <w:t xml:space="preserve"> =</w:t>
      </w:r>
      <w:r w:rsidR="00A2738B" w:rsidRPr="00685E58">
        <w:rPr>
          <w:rFonts w:eastAsia="Calibri"/>
          <w:lang w:eastAsia="en-US"/>
        </w:rPr>
        <w:t xml:space="preserve"> </w:t>
      </w:r>
      <w:r w:rsidR="00254A77" w:rsidRPr="00685E58">
        <w:rPr>
          <w:rFonts w:eastAsia="Calibri"/>
          <w:lang w:eastAsia="en-US"/>
        </w:rPr>
        <w:t xml:space="preserve">1,2, таблицу, полученную выбрасыванием всех столбцов таблицы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proofErr w:type="gramStart"/>
      <w:r w:rsidR="00254A77" w:rsidRPr="00685E58">
        <w:rPr>
          <w:rFonts w:eastAsia="Calibri"/>
          <w:lang w:eastAsia="en-US"/>
        </w:rPr>
        <w:t xml:space="preserve"> ,</w:t>
      </w:r>
      <w:proofErr w:type="gramEnd"/>
      <w:r w:rsidR="00254A77" w:rsidRPr="00685E58">
        <w:rPr>
          <w:rFonts w:eastAsia="Calibri"/>
          <w:lang w:eastAsia="en-US"/>
        </w:rPr>
        <w:t xml:space="preserve"> кроме столбцов из ν.</w:t>
      </w:r>
    </w:p>
    <w:p w:rsidR="00254A77" w:rsidRPr="00685E58" w:rsidRDefault="00254A77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 xml:space="preserve">Назовем ν  тестом, если не существует строки, содержащейся в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Pr="00685E58">
        <w:rPr>
          <w:rFonts w:eastAsia="Calibri"/>
          <w:lang w:eastAsia="en-US"/>
        </w:rPr>
        <w:t>(</w:t>
      </w:r>
      <w:r w:rsidRPr="00685E58">
        <w:rPr>
          <w:rFonts w:eastAsia="Calibri"/>
          <w:lang w:val="en-US" w:eastAsia="en-US"/>
        </w:rPr>
        <w:t>ν</w:t>
      </w:r>
      <w:r w:rsidRPr="00685E58">
        <w:rPr>
          <w:rFonts w:eastAsia="Calibri"/>
          <w:lang w:eastAsia="en-US"/>
        </w:rPr>
        <w:t xml:space="preserve">)  и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Pr="00685E58">
        <w:rPr>
          <w:rFonts w:eastAsia="Calibri"/>
          <w:lang w:eastAsia="en-US"/>
        </w:rPr>
        <w:t>(</w:t>
      </w:r>
      <w:r w:rsidRPr="00685E58">
        <w:rPr>
          <w:rFonts w:eastAsia="Calibri"/>
          <w:lang w:val="en-US" w:eastAsia="en-US"/>
        </w:rPr>
        <w:t>ν</w:t>
      </w:r>
      <w:r w:rsidRPr="00685E58">
        <w:rPr>
          <w:rFonts w:eastAsia="Calibri"/>
          <w:lang w:eastAsia="en-US"/>
        </w:rPr>
        <w:t>)   одновременно.</w:t>
      </w:r>
    </w:p>
    <w:p w:rsidR="00254A77" w:rsidRPr="00685E58" w:rsidRDefault="00254A77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 xml:space="preserve">Будем говорить, что ν - тупиковый тест, если </w:t>
      </w:r>
      <w:r w:rsidR="00B71852" w:rsidRPr="00685E58">
        <w:rPr>
          <w:rFonts w:eastAsia="Calibri"/>
          <w:lang w:eastAsia="en-US"/>
        </w:rPr>
        <w:t xml:space="preserve"> </w:t>
      </w:r>
      <w:r w:rsidRPr="00685E58">
        <w:rPr>
          <w:rFonts w:eastAsia="Calibri"/>
          <w:lang w:eastAsia="en-US"/>
        </w:rPr>
        <w:t>ν – тест и любой поднабор ν не является тестом.</w:t>
      </w:r>
    </w:p>
    <w:p w:rsidR="00254A77" w:rsidRPr="00685E58" w:rsidRDefault="00254A77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>Число столбцов в наборе ν назовем длиной набора.</w:t>
      </w:r>
    </w:p>
    <w:p w:rsidR="00A2738B" w:rsidRPr="00685E58" w:rsidRDefault="00254A77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 xml:space="preserve">Набор столбцов ν  </w:t>
      </w:r>
      <w:r w:rsidR="001D1AE5" w:rsidRPr="00685E58">
        <w:rPr>
          <w:rFonts w:eastAsia="Calibri"/>
          <w:lang w:eastAsia="en-US"/>
        </w:rPr>
        <w:t>будем записывать в виде строки 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Pr="00685E58">
        <w:rPr>
          <w:rFonts w:eastAsia="Calibri"/>
          <w:lang w:eastAsia="en-US"/>
        </w:rPr>
        <w:t xml:space="preserve"> </w:t>
      </w:r>
      <w:r w:rsidR="001D1AE5" w:rsidRPr="00685E58">
        <w:rPr>
          <w:rFonts w:eastAsia="Calibri"/>
          <w:lang w:eastAsia="en-US"/>
        </w:rPr>
        <w:t>,…,</w:t>
      </w:r>
      <w:r w:rsidRPr="00685E58">
        <w:rPr>
          <w:rFonts w:eastAsia="Calibri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n</m:t>
            </m:r>
          </m:sub>
        </m:sSub>
      </m:oMath>
      <w:r w:rsidR="001D1AE5" w:rsidRPr="00685E58">
        <w:rPr>
          <w:rFonts w:eastAsia="Calibri"/>
          <w:lang w:eastAsia="en-US"/>
        </w:rPr>
        <w:t xml:space="preserve">) из нулей и единиц, такой, что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i</m:t>
            </m:r>
          </m:sub>
        </m:sSub>
      </m:oMath>
      <w:r w:rsidR="001D1AE5" w:rsidRPr="00685E58">
        <w:rPr>
          <w:rFonts w:eastAsia="Calibri"/>
          <w:lang w:eastAsia="en-US"/>
        </w:rPr>
        <w:t xml:space="preserve"> = 1  тогда и только тогда, когда </w:t>
      </w:r>
      <m:oMath>
        <m:r>
          <w:rPr>
            <w:rFonts w:ascii="Cambria Math" w:eastAsia="Calibri" w:hAnsi="Cambria Math"/>
            <w:lang w:eastAsia="en-US"/>
          </w:rPr>
          <m:t>i</m:t>
        </m:r>
      </m:oMath>
      <w:r w:rsidR="00A2738B" w:rsidRPr="00685E58">
        <w:rPr>
          <w:rFonts w:eastAsia="Calibri"/>
          <w:lang w:eastAsia="en-US"/>
        </w:rPr>
        <w:t xml:space="preserve">  </w:t>
      </w:r>
      <w:proofErr w:type="gramStart"/>
      <w:r w:rsidR="00A2738B" w:rsidRPr="00685E58">
        <w:rPr>
          <w:rFonts w:eastAsia="Calibri"/>
          <w:lang w:eastAsia="en-US"/>
        </w:rPr>
        <w:t>-</w:t>
      </w:r>
      <w:proofErr w:type="spellStart"/>
      <w:r w:rsidR="001D1AE5" w:rsidRPr="00685E58">
        <w:rPr>
          <w:rFonts w:eastAsia="Calibri"/>
          <w:lang w:eastAsia="en-US"/>
        </w:rPr>
        <w:t>ы</w:t>
      </w:r>
      <w:proofErr w:type="gramEnd"/>
      <w:r w:rsidR="001D1AE5" w:rsidRPr="00685E58">
        <w:rPr>
          <w:rFonts w:eastAsia="Calibri"/>
          <w:lang w:eastAsia="en-US"/>
        </w:rPr>
        <w:t>й</w:t>
      </w:r>
      <w:proofErr w:type="spellEnd"/>
      <w:r w:rsidR="001D1AE5" w:rsidRPr="00685E58">
        <w:rPr>
          <w:rFonts w:eastAsia="Calibri"/>
          <w:lang w:eastAsia="en-US"/>
        </w:rPr>
        <w:t xml:space="preserve"> стол</w:t>
      </w:r>
      <w:r w:rsidR="00BA0A92" w:rsidRPr="00685E58">
        <w:rPr>
          <w:rFonts w:eastAsia="Calibri"/>
          <w:lang w:eastAsia="en-US"/>
        </w:rPr>
        <w:t xml:space="preserve">бец </w:t>
      </w:r>
      <w:r w:rsidR="00A2738B" w:rsidRPr="00685E58">
        <w:rPr>
          <w:rFonts w:eastAsia="Calibri"/>
          <w:lang w:eastAsia="en-US"/>
        </w:rPr>
        <w:t>вошел в набор ν.</w:t>
      </w:r>
    </w:p>
    <w:p w:rsidR="00806A58" w:rsidRPr="00685E58" w:rsidRDefault="00A2738B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 xml:space="preserve">Пусть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="001D1AE5" w:rsidRPr="00685E58">
        <w:rPr>
          <w:rFonts w:eastAsia="Calibri"/>
          <w:lang w:eastAsia="en-US"/>
        </w:rPr>
        <w:t xml:space="preserve"> </w:t>
      </w:r>
      <w:r w:rsidRPr="00685E58">
        <w:rPr>
          <w:rFonts w:eastAsia="Calibri"/>
          <w:lang w:eastAsia="en-US"/>
        </w:rPr>
        <w:t xml:space="preserve"> - множество всех всюду определенных, а  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Pr="00685E58">
        <w:rPr>
          <w:rFonts w:eastAsia="Calibri"/>
          <w:lang w:eastAsia="en-US"/>
        </w:rPr>
        <w:t xml:space="preserve">  - множество всех частично определенных функций алгебры логики от  </w:t>
      </w:r>
      <m:oMath>
        <m:r>
          <w:rPr>
            <w:rFonts w:ascii="Cambria Math" w:eastAsia="Calibri" w:hAnsi="Cambria Math"/>
            <w:lang w:eastAsia="en-US"/>
          </w:rPr>
          <m:t>n</m:t>
        </m:r>
      </m:oMath>
      <w:r w:rsidRPr="00685E58">
        <w:rPr>
          <w:rFonts w:eastAsia="Calibri"/>
          <w:lang w:eastAsia="en-US"/>
        </w:rPr>
        <w:t xml:space="preserve">  переменных.  </w:t>
      </w:r>
      <w:r w:rsidR="001F602A" w:rsidRPr="00685E58">
        <w:rPr>
          <w:rFonts w:eastAsia="Calibri"/>
          <w:lang w:eastAsia="en-US"/>
        </w:rPr>
        <w:t xml:space="preserve">Задание пары таблиц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1F602A" w:rsidRPr="00685E58">
        <w:rPr>
          <w:rFonts w:eastAsia="Calibri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1F602A" w:rsidRPr="00685E58">
        <w:rPr>
          <w:rFonts w:eastAsia="Calibri"/>
          <w:lang w:eastAsia="en-US"/>
        </w:rPr>
        <w:t xml:space="preserve">   с условием, что нет строки, содержащейся в     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1F602A" w:rsidRPr="00685E58">
        <w:rPr>
          <w:rFonts w:eastAsia="Calibri"/>
          <w:lang w:eastAsia="en-US"/>
        </w:rPr>
        <w:t xml:space="preserve">  и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1F602A" w:rsidRPr="00685E58">
        <w:rPr>
          <w:rFonts w:eastAsia="Calibri"/>
          <w:lang w:eastAsia="en-US"/>
        </w:rPr>
        <w:t xml:space="preserve">  одновременно, эквивалентно заданию функции</w:t>
      </w:r>
      <w:r w:rsidR="00806A58" w:rsidRPr="00685E58">
        <w:rPr>
          <w:rFonts w:eastAsia="Calibri"/>
          <w:lang w:eastAsia="en-US"/>
        </w:rPr>
        <w:t xml:space="preserve"> из  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="00806A58" w:rsidRPr="00685E58">
        <w:rPr>
          <w:rFonts w:eastAsia="Calibri"/>
          <w:lang w:eastAsia="en-US"/>
        </w:rPr>
        <w:t xml:space="preserve">   такой, что строки первой таблицы будут единицами функции, а строки второй – нулями.</w:t>
      </w:r>
    </w:p>
    <w:p w:rsidR="00254A77" w:rsidRPr="00685E58" w:rsidRDefault="00806A58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 xml:space="preserve">Рассмотрим отображения   φ: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Pr="00685E58">
        <w:rPr>
          <w:rFonts w:eastAsia="Calibri"/>
          <w:lang w:eastAsia="en-US"/>
        </w:rPr>
        <w:t xml:space="preserve"> →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Pr="00685E58">
        <w:rPr>
          <w:rFonts w:eastAsia="Calibri"/>
          <w:lang w:eastAsia="en-US"/>
        </w:rPr>
        <w:t xml:space="preserve">    и  </w:t>
      </w:r>
      <m:oMath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lang w:eastAsia="en-US"/>
              </w:rPr>
              <m:t>φ</m:t>
            </m:r>
          </m:e>
          <m:sup>
            <m:r>
              <w:rPr>
                <w:rFonts w:ascii="Cambria Math" w:eastAsia="Calibri" w:hAnsi="Cambria Math"/>
                <w:lang w:val="en-US" w:eastAsia="en-US"/>
              </w:rPr>
              <m:t>r</m:t>
            </m:r>
          </m:sup>
        </m:sSup>
      </m:oMath>
      <w:r w:rsidRPr="00685E58">
        <w:rPr>
          <w:rFonts w:eastAsia="Calibri"/>
          <w:lang w:eastAsia="en-US"/>
        </w:rPr>
        <w:t xml:space="preserve">: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Pr="00685E58">
        <w:rPr>
          <w:rFonts w:eastAsia="Calibri"/>
          <w:lang w:eastAsia="en-US"/>
        </w:rPr>
        <w:t xml:space="preserve"> →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Pr="00685E58">
        <w:rPr>
          <w:rFonts w:eastAsia="Calibri"/>
          <w:lang w:eastAsia="en-US"/>
        </w:rPr>
        <w:t xml:space="preserve"> . Отображение φ: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Pr="00685E58">
        <w:rPr>
          <w:rFonts w:eastAsia="Calibri"/>
          <w:lang w:eastAsia="en-US"/>
        </w:rPr>
        <w:t xml:space="preserve"> → 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Pr="00685E58">
        <w:rPr>
          <w:rFonts w:eastAsia="Calibri"/>
          <w:lang w:eastAsia="en-US"/>
        </w:rPr>
        <w:t xml:space="preserve">    (</w:t>
      </w:r>
      <m:oMath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lang w:eastAsia="en-US"/>
              </w:rPr>
              <m:t>φ</m:t>
            </m:r>
          </m:e>
          <m:sup>
            <m:r>
              <w:rPr>
                <w:rFonts w:ascii="Cambria Math" w:eastAsia="Calibri" w:hAnsi="Cambria Math"/>
                <w:lang w:val="en-US" w:eastAsia="en-US"/>
              </w:rPr>
              <m:t>r</m:t>
            </m:r>
          </m:sup>
        </m:sSup>
      </m:oMath>
      <w:r w:rsidRPr="00685E58">
        <w:rPr>
          <w:rFonts w:eastAsia="Calibri"/>
          <w:lang w:eastAsia="en-US"/>
        </w:rPr>
        <w:t xml:space="preserve">: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Pr="00685E58">
        <w:rPr>
          <w:rFonts w:eastAsia="Calibri"/>
          <w:lang w:eastAsia="en-US"/>
        </w:rPr>
        <w:t xml:space="preserve"> → 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Pr="00685E58">
        <w:rPr>
          <w:rFonts w:eastAsia="Calibri"/>
          <w:lang w:eastAsia="en-US"/>
        </w:rPr>
        <w:t xml:space="preserve"> )   сопоставляет функции</w:t>
      </w:r>
      <w:r w:rsidR="00EC72F4" w:rsidRPr="00685E58">
        <w:rPr>
          <w:rFonts w:eastAsia="Calibri"/>
          <w:lang w:eastAsia="en-US"/>
        </w:rPr>
        <w:t xml:space="preserve">   </w:t>
      </w:r>
      <m:oMath>
        <m:r>
          <w:rPr>
            <w:rFonts w:ascii="Cambria Math" w:eastAsia="Calibri" w:hAnsi="Cambria Math"/>
            <w:lang w:eastAsia="en-US"/>
          </w:rPr>
          <m:t>f</m:t>
        </m:r>
      </m:oMath>
      <w:r w:rsidRPr="00685E58">
        <w:rPr>
          <w:rFonts w:eastAsia="Calibri"/>
          <w:lang w:eastAsia="en-US"/>
        </w:rPr>
        <w:t xml:space="preserve"> </w:t>
      </w:r>
      <w:r w:rsidR="00EC72F4" w:rsidRPr="00685E58">
        <w:rPr>
          <w:rFonts w:eastAsia="Calibri"/>
          <w:lang w:eastAsia="en-US"/>
        </w:rPr>
        <w:t xml:space="preserve">   из 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="00EC72F4" w:rsidRPr="00685E58">
        <w:rPr>
          <w:rFonts w:eastAsia="Calibri"/>
          <w:lang w:eastAsia="en-US"/>
        </w:rPr>
        <w:t xml:space="preserve">   функцию  функции  </w:t>
      </w:r>
      <m:oMath>
        <m:r>
          <w:rPr>
            <w:rFonts w:ascii="Cambria Math" w:eastAsia="Calibri" w:hAnsi="Cambria Math"/>
            <w:lang w:val="en-US" w:eastAsia="en-US"/>
          </w:rPr>
          <m:t>g</m:t>
        </m:r>
      </m:oMath>
      <w:r w:rsidR="00EC72F4" w:rsidRPr="00685E58">
        <w:rPr>
          <w:rFonts w:eastAsia="Calibri"/>
          <w:lang w:eastAsia="en-US"/>
        </w:rPr>
        <w:t xml:space="preserve">  из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="005F0FEA" w:rsidRPr="00685E58">
        <w:rPr>
          <w:rFonts w:eastAsia="Calibri"/>
          <w:lang w:eastAsia="en-US"/>
        </w:rPr>
        <w:t xml:space="preserve">  </w:t>
      </w:r>
      <w:r w:rsidR="00B71852" w:rsidRPr="00685E58">
        <w:rPr>
          <w:rFonts w:eastAsia="Calibri"/>
          <w:lang w:eastAsia="en-US"/>
        </w:rPr>
        <w:t>такую, что</w:t>
      </w:r>
      <w:r w:rsidR="005F0FEA" w:rsidRPr="00685E58">
        <w:rPr>
          <w:rFonts w:eastAsia="Calibri"/>
          <w:lang w:eastAsia="en-US"/>
        </w:rPr>
        <w:t xml:space="preserve">  </w:t>
      </w:r>
      <m:oMath>
        <m:r>
          <w:rPr>
            <w:rFonts w:ascii="Cambria Math" w:eastAsia="Calibri" w:hAnsi="Cambria Math"/>
            <w:lang w:eastAsia="en-US"/>
          </w:rPr>
          <m:t xml:space="preserve">g 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(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 ,…,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) </m:t>
        </m:r>
      </m:oMath>
      <w:r w:rsidR="00B71852" w:rsidRPr="00685E58">
        <w:rPr>
          <w:rFonts w:eastAsia="Calibri"/>
          <w:lang w:eastAsia="en-US"/>
        </w:rPr>
        <w:t xml:space="preserve"> </w:t>
      </w:r>
      <w:r w:rsidR="005F0FEA" w:rsidRPr="00685E58">
        <w:rPr>
          <w:rFonts w:eastAsia="Calibri"/>
          <w:lang w:eastAsia="en-US"/>
        </w:rPr>
        <w:t xml:space="preserve">= 1 тогда и только тогда, когда набор  </w:t>
      </w:r>
      <w:r w:rsidR="00EC72F4" w:rsidRPr="00685E58">
        <w:rPr>
          <w:rFonts w:eastAsia="Calibri"/>
          <w:lang w:eastAsia="en-US"/>
        </w:rPr>
        <w:t xml:space="preserve"> </w:t>
      </w:r>
      <w:r w:rsidR="005F0FEA" w:rsidRPr="00685E58">
        <w:rPr>
          <w:rFonts w:eastAsia="Calibri"/>
          <w:lang w:eastAsia="en-US"/>
        </w:rPr>
        <w:t>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="005F0FEA" w:rsidRPr="00685E58">
        <w:rPr>
          <w:rFonts w:eastAsia="Calibri"/>
          <w:lang w:eastAsia="en-US"/>
        </w:rPr>
        <w:t xml:space="preserve"> ,…,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n</m:t>
            </m:r>
          </m:sub>
        </m:sSub>
      </m:oMath>
      <w:r w:rsidR="005F0FEA" w:rsidRPr="00685E58">
        <w:rPr>
          <w:rFonts w:eastAsia="Calibri"/>
          <w:lang w:eastAsia="en-US"/>
        </w:rPr>
        <w:t xml:space="preserve">)   задает тупиковый тест (тест длины  </w:t>
      </w:r>
      <m:oMath>
        <m:r>
          <w:rPr>
            <w:rFonts w:ascii="Cambria Math" w:eastAsia="Calibri" w:hAnsi="Cambria Math"/>
            <w:lang w:eastAsia="en-US"/>
          </w:rPr>
          <m:t>r</m:t>
        </m:r>
      </m:oMath>
      <w:r w:rsidR="005F0FEA" w:rsidRPr="00685E58">
        <w:rPr>
          <w:rFonts w:eastAsia="Calibri"/>
          <w:lang w:eastAsia="en-US"/>
        </w:rPr>
        <w:t xml:space="preserve"> )  для пары таблиц, определяемой функцией  </w:t>
      </w:r>
      <m:oMath>
        <m:r>
          <w:rPr>
            <w:rFonts w:ascii="Cambria Math" w:eastAsia="Calibri" w:hAnsi="Cambria Math"/>
            <w:lang w:eastAsia="en-US"/>
          </w:rPr>
          <m:t>f</m:t>
        </m:r>
      </m:oMath>
      <w:proofErr w:type="gramStart"/>
      <w:r w:rsidR="00EC72F4" w:rsidRPr="00685E58">
        <w:rPr>
          <w:rFonts w:eastAsia="Calibri"/>
          <w:lang w:eastAsia="en-US"/>
        </w:rPr>
        <w:t xml:space="preserve"> </w:t>
      </w:r>
      <w:r w:rsidRPr="00685E58">
        <w:rPr>
          <w:rFonts w:eastAsia="Calibri"/>
          <w:lang w:eastAsia="en-US"/>
        </w:rPr>
        <w:t>.</w:t>
      </w:r>
      <w:proofErr w:type="gramEnd"/>
    </w:p>
    <w:p w:rsidR="007325D2" w:rsidRPr="00685E58" w:rsidRDefault="005F0FEA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>Пусть</w:t>
      </w:r>
      <w:r w:rsidR="007325D2" w:rsidRPr="00685E58">
        <w:rPr>
          <w:rFonts w:eastAsia="Calibri"/>
          <w:lang w:eastAsia="en-US"/>
        </w:rPr>
        <w:t xml:space="preserve"> задана  функция   </w:t>
      </w:r>
      <m:oMath>
        <m:r>
          <w:rPr>
            <w:rFonts w:ascii="Cambria Math" w:eastAsia="Calibri" w:hAnsi="Cambria Math"/>
            <w:lang w:eastAsia="en-US"/>
          </w:rPr>
          <m:t>f</m:t>
        </m:r>
      </m:oMath>
      <w:r w:rsidR="007325D2" w:rsidRPr="00685E58">
        <w:rPr>
          <w:rFonts w:eastAsia="Calibri"/>
          <w:lang w:eastAsia="en-US"/>
        </w:rPr>
        <w:t xml:space="preserve">   из 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="007325D2" w:rsidRPr="00685E58">
        <w:rPr>
          <w:rFonts w:eastAsia="Calibri"/>
          <w:lang w:eastAsia="en-US"/>
        </w:rPr>
        <w:t xml:space="preserve">  , не равная тождественному нулю.</w:t>
      </w:r>
    </w:p>
    <w:p w:rsidR="0054793B" w:rsidRPr="00685E58" w:rsidRDefault="007325D2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>Спектром функции</w:t>
      </w:r>
      <w:r w:rsidR="002953C2" w:rsidRPr="00685E58">
        <w:rPr>
          <w:rFonts w:eastAsia="Calibri"/>
          <w:lang w:eastAsia="en-US"/>
        </w:rPr>
        <w:t xml:space="preserve">   </w:t>
      </w:r>
      <w:r w:rsidRPr="00685E58">
        <w:rPr>
          <w:rFonts w:eastAsia="Calibri"/>
          <w:lang w:eastAsia="en-US"/>
        </w:rPr>
        <w:t xml:space="preserve"> </w:t>
      </w:r>
      <m:oMath>
        <m:r>
          <w:rPr>
            <w:rFonts w:ascii="Cambria Math" w:eastAsia="Calibri" w:hAnsi="Cambria Math"/>
            <w:lang w:eastAsia="en-US"/>
          </w:rPr>
          <m:t>f</m:t>
        </m:r>
      </m:oMath>
      <w:r w:rsidRPr="00685E58">
        <w:rPr>
          <w:rFonts w:eastAsia="Calibri"/>
          <w:lang w:eastAsia="en-US"/>
        </w:rPr>
        <w:t xml:space="preserve">  </w:t>
      </w:r>
      <w:r w:rsidR="005F0FEA" w:rsidRPr="00685E58">
        <w:rPr>
          <w:rFonts w:eastAsia="Calibri"/>
          <w:lang w:eastAsia="en-US"/>
        </w:rPr>
        <w:t xml:space="preserve"> </w:t>
      </w:r>
      <w:r w:rsidRPr="00685E58">
        <w:rPr>
          <w:rFonts w:eastAsia="Calibri"/>
          <w:lang w:eastAsia="en-US"/>
        </w:rPr>
        <w:t xml:space="preserve"> назовем вектор  </w:t>
      </w:r>
      <m:oMath>
        <m:r>
          <w:rPr>
            <w:rFonts w:ascii="Cambria Math" w:eastAsia="Calibri" w:hAnsi="Cambria Math"/>
            <w:lang w:eastAsia="en-US"/>
          </w:rPr>
          <m:t>s</m:t>
        </m:r>
        <m:d>
          <m:dPr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lang w:eastAsia="en-US"/>
              </w:rPr>
              <m:t>f</m:t>
            </m:r>
          </m:e>
        </m:d>
        <m:r>
          <w:rPr>
            <w:rFonts w:ascii="Cambria Math" w:eastAsia="Calibri" w:hAnsi="Cambria Math"/>
            <w:lang w:eastAsia="en-US"/>
          </w:rPr>
          <m:t>=</m:t>
        </m:r>
      </m:oMath>
      <w:r w:rsidRPr="00685E58">
        <w:rPr>
          <w:rFonts w:eastAsia="Calibri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(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s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 ,…,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s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) </m:t>
        </m:r>
      </m:oMath>
      <w:r w:rsidRPr="00685E58">
        <w:rPr>
          <w:rFonts w:eastAsia="Calibri"/>
          <w:lang w:eastAsia="en-US"/>
        </w:rPr>
        <w:t xml:space="preserve">   , где</w:t>
      </w:r>
    </w:p>
    <w:p w:rsidR="007325D2" w:rsidRPr="00685E58" w:rsidRDefault="007325D2" w:rsidP="00A355DA">
      <w:pPr>
        <w:spacing w:before="0"/>
        <w:jc w:val="both"/>
        <w:rPr>
          <w:rFonts w:eastAsia="Calibri"/>
          <w:lang w:eastAsia="en-US"/>
        </w:rPr>
      </w:pPr>
    </w:p>
    <w:p w:rsidR="007325D2" w:rsidRPr="00685E58" w:rsidRDefault="004128C7" w:rsidP="00A355DA">
      <w:pPr>
        <w:spacing w:before="0"/>
        <w:jc w:val="both"/>
        <w:rPr>
          <w:rFonts w:eastAsia="Calibri"/>
          <w:i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s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 xml:space="preserve">i </m:t>
            </m:r>
          </m:sub>
        </m:sSub>
      </m:oMath>
      <w:r w:rsidR="002953C2" w:rsidRPr="00685E58">
        <w:rPr>
          <w:rFonts w:eastAsia="Calibri"/>
          <w:i/>
          <w:lang w:eastAsia="en-US"/>
        </w:rPr>
        <w:t xml:space="preserve"> =  </w:t>
      </w:r>
      <m:oMath>
        <m:f>
          <m:f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 xml:space="preserve">число единиц </m:t>
            </m:r>
            <m:r>
              <w:rPr>
                <w:rFonts w:ascii="Cambria Math" w:eastAsia="Calibri" w:hAnsi="Cambria Math"/>
                <w:lang w:val="en-US" w:eastAsia="en-US"/>
              </w:rPr>
              <m:t>f</m:t>
            </m:r>
            <m:r>
              <w:rPr>
                <w:rFonts w:ascii="Cambria Math" w:eastAsia="Calibri" w:hAnsi="Cambria Math"/>
                <w:lang w:eastAsia="en-US"/>
              </w:rPr>
              <m:t xml:space="preserve"> ,   у которых  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x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</m:t>
                </m:r>
              </m:sub>
            </m:sSub>
            <m:r>
              <w:rPr>
                <w:rFonts w:ascii="Cambria Math" w:eastAsia="Calibri" w:hAnsi="Cambria Math"/>
                <w:lang w:eastAsia="en-US"/>
              </w:rPr>
              <m:t>=1</m:t>
            </m:r>
          </m:num>
          <m:den>
            <m:r>
              <w:rPr>
                <w:rFonts w:ascii="Cambria Math" w:eastAsia="Calibri" w:hAnsi="Cambria Math"/>
                <w:lang w:eastAsia="en-US"/>
              </w:rPr>
              <m:t xml:space="preserve">число единиц </m:t>
            </m:r>
            <m:r>
              <w:rPr>
                <w:rFonts w:ascii="Cambria Math" w:eastAsia="Calibri" w:hAnsi="Cambria Math"/>
                <w:lang w:val="en-US" w:eastAsia="en-US"/>
              </w:rPr>
              <m:t>f</m:t>
            </m:r>
          </m:den>
        </m:f>
      </m:oMath>
      <w:r w:rsidR="002953C2" w:rsidRPr="00685E58">
        <w:rPr>
          <w:rFonts w:eastAsia="Calibri"/>
          <w:i/>
          <w:lang w:eastAsia="en-US"/>
        </w:rPr>
        <w:t>,</w:t>
      </w:r>
    </w:p>
    <w:p w:rsidR="002953C2" w:rsidRPr="00685E58" w:rsidRDefault="002953C2" w:rsidP="00A355DA">
      <w:pPr>
        <w:spacing w:before="0"/>
        <w:jc w:val="both"/>
        <w:rPr>
          <w:rFonts w:eastAsia="Calibri"/>
          <w:i/>
          <w:lang w:eastAsia="en-US"/>
        </w:rPr>
      </w:pPr>
    </w:p>
    <w:p w:rsidR="002953C2" w:rsidRPr="00685E58" w:rsidRDefault="002953C2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>а отображение</w:t>
      </w:r>
      <w:proofErr w:type="gramStart"/>
      <w:r w:rsidRPr="00685E58">
        <w:rPr>
          <w:rFonts w:eastAsia="Calibri"/>
          <w:lang w:eastAsia="en-US"/>
        </w:rPr>
        <w:t xml:space="preserve"> </w:t>
      </w:r>
      <m:oMath>
        <m:r>
          <w:rPr>
            <w:rFonts w:ascii="Cambria Math" w:eastAsia="Calibri" w:hAnsi="Cambria Math"/>
            <w:lang w:eastAsia="en-US"/>
          </w:rPr>
          <m:t>s</m:t>
        </m:r>
        <m:d>
          <m:dPr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lang w:eastAsia="en-US"/>
              </w:rPr>
              <m:t>f</m:t>
            </m:r>
          </m:e>
        </m:d>
        <m:r>
          <w:rPr>
            <w:rFonts w:ascii="Cambria Math" w:eastAsia="Calibri" w:hAnsi="Cambria Math"/>
            <w:lang w:eastAsia="en-US"/>
          </w:rPr>
          <m:t>:f →s(f)</m:t>
        </m:r>
      </m:oMath>
      <w:r w:rsidRPr="00685E58">
        <w:rPr>
          <w:rFonts w:eastAsia="Calibri"/>
          <w:lang w:eastAsia="en-US"/>
        </w:rPr>
        <w:t xml:space="preserve"> </w:t>
      </w:r>
      <w:proofErr w:type="gramEnd"/>
      <w:r w:rsidRPr="00685E58">
        <w:rPr>
          <w:rFonts w:eastAsia="Calibri"/>
          <w:lang w:eastAsia="en-US"/>
        </w:rPr>
        <w:t xml:space="preserve">назовем спектральным. </w:t>
      </w:r>
    </w:p>
    <w:p w:rsidR="00464A2E" w:rsidRPr="00685E58" w:rsidRDefault="002953C2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lastRenderedPageBreak/>
        <w:tab/>
        <w:t xml:space="preserve">Каждый из векторов   </w:t>
      </w:r>
      <m:oMath>
        <m:r>
          <w:rPr>
            <w:rFonts w:ascii="Cambria Math" w:eastAsia="Calibri" w:hAnsi="Cambria Math"/>
            <w:lang w:eastAsia="en-US"/>
          </w:rPr>
          <m:t>s(φ</m:t>
        </m:r>
        <m:d>
          <m:dPr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lang w:eastAsia="en-US"/>
              </w:rPr>
              <m:t>h</m:t>
            </m:r>
          </m:e>
        </m:d>
        <m:r>
          <w:rPr>
            <w:rFonts w:ascii="Cambria Math" w:eastAsia="Calibri" w:hAnsi="Cambria Math"/>
            <w:lang w:eastAsia="en-US"/>
          </w:rPr>
          <m:t>)</m:t>
        </m:r>
      </m:oMath>
      <w:r w:rsidRPr="00685E58">
        <w:rPr>
          <w:rFonts w:eastAsia="Calibri"/>
          <w:lang w:eastAsia="en-US"/>
        </w:rPr>
        <w:t xml:space="preserve">   и   </w:t>
      </w:r>
      <m:oMath>
        <m:r>
          <w:rPr>
            <w:rFonts w:ascii="Cambria Math" w:eastAsia="Calibri" w:hAnsi="Cambria Math"/>
            <w:lang w:eastAsia="en-US"/>
          </w:rPr>
          <m:t>s(</m:t>
        </m:r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lang w:eastAsia="en-US"/>
              </w:rPr>
              <m:t>φ</m:t>
            </m:r>
          </m:e>
          <m:sup>
            <m:r>
              <w:rPr>
                <w:rFonts w:ascii="Cambria Math" w:eastAsia="Calibri" w:hAnsi="Cambria Math"/>
                <w:lang w:eastAsia="en-US"/>
              </w:rPr>
              <m:t>r</m:t>
            </m:r>
          </m:sup>
        </m:sSup>
        <m:d>
          <m:d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lang w:eastAsia="en-US"/>
              </w:rPr>
              <m:t>h</m:t>
            </m:r>
          </m:e>
        </m:d>
        <m:r>
          <w:rPr>
            <w:rFonts w:ascii="Cambria Math" w:eastAsia="Calibri" w:hAnsi="Cambria Math"/>
            <w:lang w:eastAsia="en-US"/>
          </w:rPr>
          <m:t>)</m:t>
        </m:r>
      </m:oMath>
      <w:r w:rsidRPr="00685E58">
        <w:rPr>
          <w:rFonts w:eastAsia="Calibri"/>
          <w:lang w:eastAsia="en-US"/>
        </w:rPr>
        <w:t xml:space="preserve">  назовем весовым вектором для пары таблиц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685E58">
        <w:rPr>
          <w:rFonts w:eastAsia="Calibri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Pr="00685E58">
        <w:rPr>
          <w:rFonts w:eastAsia="Calibri"/>
          <w:lang w:eastAsia="en-US"/>
        </w:rPr>
        <w:t xml:space="preserve">   </w:t>
      </w:r>
      <w:r w:rsidR="00464A2E" w:rsidRPr="00685E58">
        <w:rPr>
          <w:rFonts w:eastAsia="Calibri"/>
          <w:lang w:eastAsia="en-US"/>
        </w:rPr>
        <w:tab/>
      </w:r>
      <w:r w:rsidRPr="00685E58">
        <w:rPr>
          <w:rFonts w:eastAsia="Calibri"/>
          <w:lang w:eastAsia="en-US"/>
        </w:rPr>
        <w:t xml:space="preserve">, определяемой функцией </w:t>
      </w:r>
      <m:oMath>
        <m:r>
          <w:rPr>
            <w:rFonts w:ascii="Cambria Math" w:eastAsia="Calibri" w:hAnsi="Cambria Math"/>
            <w:lang w:eastAsia="en-US"/>
          </w:rPr>
          <m:t>h</m:t>
        </m:r>
      </m:oMath>
      <w:proofErr w:type="gramStart"/>
      <w:r w:rsidR="00464A2E" w:rsidRPr="00685E58">
        <w:rPr>
          <w:rFonts w:eastAsia="Calibri"/>
          <w:lang w:eastAsia="en-US"/>
        </w:rPr>
        <w:t xml:space="preserve"> </w:t>
      </w:r>
      <w:r w:rsidRPr="00685E58">
        <w:rPr>
          <w:rFonts w:eastAsia="Calibri"/>
          <w:lang w:eastAsia="en-US"/>
        </w:rPr>
        <w:t>,</w:t>
      </w:r>
      <w:proofErr w:type="gramEnd"/>
      <w:r w:rsidRPr="00685E58">
        <w:rPr>
          <w:rFonts w:eastAsia="Calibri"/>
          <w:lang w:eastAsia="en-US"/>
        </w:rPr>
        <w:t xml:space="preserve">  </w:t>
      </w:r>
      <w:r w:rsidR="00CF6AEA" w:rsidRPr="00685E58">
        <w:rPr>
          <w:rFonts w:eastAsia="Calibri"/>
          <w:lang w:eastAsia="en-US"/>
        </w:rPr>
        <w:t xml:space="preserve">и обозначим через  </w:t>
      </w:r>
      <m:oMath>
        <m:r>
          <w:rPr>
            <w:rFonts w:ascii="Cambria Math" w:eastAsia="Calibri" w:hAnsi="Cambria Math"/>
            <w:lang w:eastAsia="en-US"/>
          </w:rPr>
          <m:t>p</m:t>
        </m:r>
      </m:oMath>
      <w:r w:rsidR="00CF6AEA" w:rsidRPr="00685E58">
        <w:rPr>
          <w:rFonts w:eastAsia="Calibri"/>
          <w:lang w:eastAsia="en-US"/>
        </w:rPr>
        <w:t xml:space="preserve"> произвольный из них, если не указано особо, какой из векторов имеется в виду. Весом   </w:t>
      </w:r>
      <m:oMath>
        <m:r>
          <w:rPr>
            <w:rFonts w:ascii="Cambria Math" w:eastAsia="Calibri" w:hAnsi="Cambria Math"/>
            <w:lang w:eastAsia="en-US"/>
          </w:rPr>
          <m:t>i-го</m:t>
        </m:r>
      </m:oMath>
      <w:r w:rsidR="00CF6AEA" w:rsidRPr="00685E58">
        <w:rPr>
          <w:rFonts w:eastAsia="Calibri"/>
          <w:lang w:eastAsia="en-US"/>
        </w:rPr>
        <w:t xml:space="preserve"> признака  назовем величину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r w:rsidR="002D5521" w:rsidRPr="00685E58">
        <w:rPr>
          <w:rFonts w:eastAsia="Calibri"/>
          <w:lang w:eastAsia="en-US"/>
        </w:rPr>
        <w:t xml:space="preserve">  в весовом векторе   </w:t>
      </w:r>
      <m:oMath>
        <m:r>
          <w:rPr>
            <w:rFonts w:ascii="Cambria Math" w:eastAsia="Calibri" w:hAnsi="Cambria Math"/>
            <w:lang w:val="en-US" w:eastAsia="en-US"/>
          </w:rPr>
          <m:t>p</m:t>
        </m:r>
        <m:r>
          <w:rPr>
            <w:rFonts w:ascii="Cambria Math" w:eastAsia="Calibri" w:hAnsi="Cambria Math"/>
            <w:lang w:eastAsia="en-US"/>
          </w:rPr>
          <m:t>=</m:t>
        </m:r>
      </m:oMath>
      <w:r w:rsidR="002D5521" w:rsidRPr="00685E58">
        <w:rPr>
          <w:rFonts w:eastAsia="Calibri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(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 ,…,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) </m:t>
        </m:r>
      </m:oMath>
      <w:r w:rsidR="002D5521" w:rsidRPr="00685E58">
        <w:rPr>
          <w:rFonts w:eastAsia="Calibri"/>
          <w:lang w:eastAsia="en-US"/>
        </w:rPr>
        <w:t>.</w:t>
      </w:r>
    </w:p>
    <w:p w:rsidR="002D5521" w:rsidRPr="00685E58" w:rsidRDefault="002D5521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 xml:space="preserve">Пусть имеем два класса предметов или явлений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685E58">
        <w:rPr>
          <w:rFonts w:eastAsia="Calibri"/>
          <w:lang w:eastAsia="en-US"/>
        </w:rPr>
        <w:t xml:space="preserve">  и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Pr="00685E58">
        <w:rPr>
          <w:rFonts w:eastAsia="Calibri"/>
          <w:lang w:eastAsia="en-US"/>
        </w:rPr>
        <w:t xml:space="preserve"> , и пусть элементы этих классов изучались по ряду признаков. Рассмотрим задачу отнесения объекта распознавания к одному из классов. </w:t>
      </w:r>
    </w:p>
    <w:p w:rsidR="002D5521" w:rsidRPr="00685E58" w:rsidRDefault="002D5521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 xml:space="preserve">Предположим, что классы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685E58">
        <w:rPr>
          <w:rFonts w:eastAsia="Calibri"/>
          <w:lang w:eastAsia="en-US"/>
        </w:rPr>
        <w:t xml:space="preserve">  и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Pr="00685E58">
        <w:rPr>
          <w:rFonts w:eastAsia="Calibri"/>
          <w:lang w:eastAsia="en-US"/>
        </w:rPr>
        <w:t xml:space="preserve">   содержат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Pr="00685E58">
        <w:rPr>
          <w:rFonts w:eastAsia="Calibri"/>
          <w:lang w:eastAsia="en-US"/>
        </w:rPr>
        <w:t xml:space="preserve">  и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Pr="00685E58">
        <w:rPr>
          <w:rFonts w:eastAsia="Calibri"/>
          <w:lang w:eastAsia="en-US"/>
        </w:rPr>
        <w:t xml:space="preserve">  элементов соответственно и изучались по признакам 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Pr="00685E58">
        <w:rPr>
          <w:rFonts w:eastAsia="Calibri"/>
          <w:lang w:eastAsia="en-US"/>
        </w:rPr>
        <w:t xml:space="preserve"> ,…,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n</m:t>
            </m:r>
          </m:sub>
        </m:sSub>
      </m:oMath>
      <w:r w:rsidRPr="00685E58">
        <w:rPr>
          <w:rFonts w:eastAsia="Calibri"/>
          <w:lang w:eastAsia="en-US"/>
        </w:rPr>
        <w:t>) .</w:t>
      </w:r>
      <w:r w:rsidR="00803C4F" w:rsidRPr="00685E58">
        <w:rPr>
          <w:rFonts w:eastAsia="Calibri"/>
          <w:lang w:eastAsia="en-US"/>
        </w:rPr>
        <w:t xml:space="preserve"> Закодируем каждый элемент из классов строкой из нулей и единиц следующим образом: если элемент обладает признаком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j</m:t>
            </m:r>
          </m:sub>
        </m:sSub>
      </m:oMath>
      <w:r w:rsidR="00803C4F" w:rsidRPr="00685E58">
        <w:rPr>
          <w:rFonts w:eastAsia="Calibri"/>
          <w:lang w:eastAsia="en-US"/>
        </w:rPr>
        <w:t xml:space="preserve">, то на   </w:t>
      </w:r>
      <m:oMath>
        <m:r>
          <w:rPr>
            <w:rFonts w:ascii="Cambria Math" w:eastAsia="Calibri" w:hAnsi="Cambria Math"/>
            <w:lang w:eastAsia="en-US"/>
          </w:rPr>
          <m:t>j-</m:t>
        </m:r>
      </m:oMath>
      <w:r w:rsidR="00803C4F" w:rsidRPr="00685E58">
        <w:rPr>
          <w:rFonts w:eastAsia="Calibri"/>
          <w:lang w:eastAsia="en-US"/>
        </w:rPr>
        <w:t xml:space="preserve">ом месте в этой строке поставим  единицу, в противном случае – нуль. Тогда классы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803C4F" w:rsidRPr="00685E58">
        <w:rPr>
          <w:rFonts w:eastAsia="Calibri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803C4F" w:rsidRPr="00685E58">
        <w:rPr>
          <w:rFonts w:eastAsia="Calibri"/>
          <w:lang w:eastAsia="en-US"/>
        </w:rPr>
        <w:t xml:space="preserve">   можно представить в виде двух таблиц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803C4F" w:rsidRPr="00685E58">
        <w:rPr>
          <w:rFonts w:eastAsia="Calibri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803C4F" w:rsidRPr="00685E58">
        <w:rPr>
          <w:rFonts w:eastAsia="Calibri"/>
          <w:lang w:eastAsia="en-US"/>
        </w:rPr>
        <w:t xml:space="preserve"> , строки которых соответствуют  элементам классов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803C4F" w:rsidRPr="00685E58">
        <w:rPr>
          <w:rFonts w:eastAsia="Calibri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803C4F" w:rsidRPr="00685E58">
        <w:rPr>
          <w:rFonts w:eastAsia="Calibri"/>
          <w:lang w:eastAsia="en-US"/>
        </w:rPr>
        <w:t>.</w:t>
      </w:r>
    </w:p>
    <w:p w:rsidR="002D5521" w:rsidRPr="00685E58" w:rsidRDefault="00803C4F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>Задача отнесения объектов к одному из классов</w:t>
      </w:r>
      <w:r w:rsidR="003470C4" w:rsidRPr="00685E58">
        <w:rPr>
          <w:rFonts w:eastAsia="Calibri"/>
          <w:lang w:eastAsia="en-US"/>
        </w:rPr>
        <w:t xml:space="preserve"> теперь может быть решена следующим образом. </w:t>
      </w:r>
      <w:r w:rsidR="00361D56" w:rsidRPr="00685E58">
        <w:rPr>
          <w:rFonts w:eastAsia="Calibri"/>
          <w:lang w:eastAsia="en-US"/>
        </w:rPr>
        <w:t xml:space="preserve">По классам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361D56" w:rsidRPr="00685E58">
        <w:rPr>
          <w:rFonts w:eastAsia="Calibri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361D56" w:rsidRPr="00685E58">
        <w:rPr>
          <w:rFonts w:eastAsia="Calibri"/>
          <w:lang w:eastAsia="en-US"/>
        </w:rPr>
        <w:t xml:space="preserve">   строится пара таблиц </w:t>
      </w:r>
      <w:r w:rsidRPr="00685E58">
        <w:rPr>
          <w:rFonts w:eastAsia="Calibri"/>
          <w:lang w:eastAsia="en-US"/>
        </w:rPr>
        <w:t xml:space="preserve"> </w:t>
      </w:r>
    </w:p>
    <w:p w:rsidR="002D5521" w:rsidRPr="00685E58" w:rsidRDefault="004128C7" w:rsidP="00A355DA">
      <w:pPr>
        <w:spacing w:before="0"/>
        <w:jc w:val="both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361D56" w:rsidRPr="00685E58">
        <w:rPr>
          <w:rFonts w:eastAsia="Calibri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361D56" w:rsidRPr="00685E58">
        <w:rPr>
          <w:rFonts w:eastAsia="Calibri"/>
          <w:lang w:eastAsia="en-US"/>
        </w:rPr>
        <w:t xml:space="preserve"> . Для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361D56" w:rsidRPr="00685E58">
        <w:rPr>
          <w:rFonts w:eastAsia="Calibri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361D56" w:rsidRPr="00685E58">
        <w:rPr>
          <w:rFonts w:eastAsia="Calibri"/>
          <w:lang w:eastAsia="en-US"/>
        </w:rPr>
        <w:t xml:space="preserve"> подсчитывается весовой вектор  </w:t>
      </w:r>
      <m:oMath>
        <m:r>
          <w:rPr>
            <w:rFonts w:ascii="Cambria Math" w:eastAsia="Calibri" w:hAnsi="Cambria Math"/>
            <w:lang w:val="en-US" w:eastAsia="en-US"/>
          </w:rPr>
          <m:t>p</m:t>
        </m:r>
        <m:r>
          <w:rPr>
            <w:rFonts w:ascii="Cambria Math" w:eastAsia="Calibri" w:hAnsi="Cambria Math"/>
            <w:lang w:eastAsia="en-US"/>
          </w:rPr>
          <m:t>=</m:t>
        </m:r>
      </m:oMath>
      <w:r w:rsidR="00361D56" w:rsidRPr="00685E58">
        <w:rPr>
          <w:rFonts w:eastAsia="Calibri"/>
          <w:lang w:eastAsia="en-US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 xml:space="preserve"> ,…, 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eastAsia="Calibri" w:hAnsi="Cambria Math"/>
            <w:lang w:eastAsia="en-US"/>
          </w:rPr>
          <m:t>.</m:t>
        </m:r>
      </m:oMath>
      <w:r w:rsidR="00361D56" w:rsidRPr="00685E58">
        <w:rPr>
          <w:rFonts w:eastAsia="Calibri"/>
          <w:lang w:eastAsia="en-US"/>
        </w:rPr>
        <w:t xml:space="preserve"> Для каждой строки  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(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c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 ,…,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c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) </m:t>
        </m:r>
      </m:oMath>
      <w:r w:rsidR="00361D56" w:rsidRPr="00685E58">
        <w:rPr>
          <w:rFonts w:eastAsia="Calibri"/>
          <w:lang w:eastAsia="en-US"/>
        </w:rPr>
        <w:t xml:space="preserve"> вычисляется величина  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lang w:eastAsia="en-US"/>
              </w:rPr>
              <m:t>i=1</m:t>
            </m:r>
          </m:sub>
          <m:sup>
            <m:r>
              <w:rPr>
                <w:rFonts w:ascii="Cambria Math" w:eastAsia="Calibri" w:hAnsi="Cambria Math"/>
                <w:lang w:val="en-US" w:eastAsia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c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 xml:space="preserve">i </m:t>
                </m:r>
              </m:sub>
            </m:sSub>
          </m:e>
        </m:nary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r w:rsidR="00361D56" w:rsidRPr="00685E58">
        <w:rPr>
          <w:rFonts w:eastAsia="Calibri"/>
          <w:lang w:eastAsia="en-US"/>
        </w:rPr>
        <w:t xml:space="preserve"> , называемая весом строки</w:t>
      </w:r>
      <w:r w:rsidR="009F467E" w:rsidRPr="00685E58">
        <w:rPr>
          <w:rFonts w:eastAsia="Calibri"/>
          <w:color w:val="FF0000"/>
          <w:lang w:eastAsia="en-US"/>
        </w:rPr>
        <w:t xml:space="preserve"> </w:t>
      </w:r>
      <w:r w:rsidR="009F467E" w:rsidRPr="00685E58">
        <w:rPr>
          <w:rFonts w:eastAsia="Calibri"/>
          <w:lang w:eastAsia="en-US"/>
        </w:rPr>
        <w:t>[</w:t>
      </w:r>
      <w:r w:rsidR="001D0880" w:rsidRPr="00685E58">
        <w:rPr>
          <w:rFonts w:eastAsia="Calibri"/>
          <w:lang w:eastAsia="en-US"/>
        </w:rPr>
        <w:t>1</w:t>
      </w:r>
      <w:r w:rsidR="00722F63">
        <w:rPr>
          <w:rFonts w:eastAsia="Calibri"/>
          <w:lang w:eastAsia="en-US"/>
        </w:rPr>
        <w:t>, стр.</w:t>
      </w:r>
      <w:r>
        <w:rPr>
          <w:rFonts w:eastAsia="Calibri"/>
          <w:lang w:eastAsia="en-US"/>
        </w:rPr>
        <w:t>3</w:t>
      </w:r>
      <w:r w:rsidR="009F467E" w:rsidRPr="00685E58">
        <w:rPr>
          <w:rFonts w:eastAsia="Calibri"/>
          <w:lang w:eastAsia="en-US"/>
        </w:rPr>
        <w:t>]</w:t>
      </w:r>
      <w:r w:rsidR="00361D56" w:rsidRPr="00685E58">
        <w:rPr>
          <w:rFonts w:eastAsia="Calibri"/>
          <w:lang w:eastAsia="en-US"/>
        </w:rPr>
        <w:t xml:space="preserve">. Пусть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r w:rsidR="00361D56" w:rsidRPr="00685E58">
        <w:rPr>
          <w:rFonts w:eastAsia="Calibri"/>
          <w:lang w:eastAsia="en-US"/>
        </w:rPr>
        <w:t xml:space="preserve"> ,  </w:t>
      </w:r>
      <m:oMath>
        <m:r>
          <w:rPr>
            <w:rFonts w:ascii="Cambria Math" w:eastAsia="Calibri" w:hAnsi="Cambria Math"/>
            <w:lang w:eastAsia="en-US"/>
          </w:rPr>
          <m:t>i</m:t>
        </m:r>
      </m:oMath>
      <w:r w:rsidR="00361D56" w:rsidRPr="00685E58">
        <w:rPr>
          <w:rFonts w:eastAsia="Calibri"/>
          <w:lang w:eastAsia="en-US"/>
        </w:rPr>
        <w:t xml:space="preserve"> = 1,…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="00361D56" w:rsidRPr="00685E58">
        <w:rPr>
          <w:rFonts w:eastAsia="Calibri"/>
          <w:lang w:eastAsia="en-US"/>
        </w:rPr>
        <w:t xml:space="preserve">,   и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B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j</m:t>
            </m:r>
          </m:sub>
        </m:sSub>
      </m:oMath>
      <w:r w:rsidR="00361D56" w:rsidRPr="00685E58">
        <w:rPr>
          <w:rFonts w:eastAsia="Calibri"/>
          <w:lang w:eastAsia="en-US"/>
        </w:rPr>
        <w:t xml:space="preserve"> ,  </w:t>
      </w:r>
      <w:r w:rsidR="00361D56" w:rsidRPr="00685E58">
        <w:rPr>
          <w:rFonts w:eastAsia="Calibri"/>
          <w:lang w:val="en-US" w:eastAsia="en-US"/>
        </w:rPr>
        <w:t>j</w:t>
      </w:r>
      <w:r w:rsidR="00361D56" w:rsidRPr="00685E58">
        <w:rPr>
          <w:rFonts w:eastAsia="Calibri"/>
          <w:lang w:eastAsia="en-US"/>
        </w:rPr>
        <w:t xml:space="preserve"> = 1,…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361D56" w:rsidRPr="00685E58">
        <w:rPr>
          <w:rFonts w:eastAsia="Calibri"/>
          <w:lang w:eastAsia="en-US"/>
        </w:rPr>
        <w:t xml:space="preserve">,    </w:t>
      </w:r>
      <w:r w:rsidR="00225EB5" w:rsidRPr="00685E58">
        <w:rPr>
          <w:rFonts w:eastAsia="Calibri"/>
          <w:lang w:eastAsia="en-US"/>
        </w:rPr>
        <w:t xml:space="preserve">- веса строк таблиц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225EB5" w:rsidRPr="00685E58">
        <w:rPr>
          <w:rFonts w:eastAsia="Calibri"/>
          <w:lang w:eastAsia="en-US"/>
        </w:rPr>
        <w:t xml:space="preserve"> и</w:t>
      </w:r>
      <w:r w:rsidR="0080385B" w:rsidRPr="00685E58">
        <w:rPr>
          <w:rFonts w:eastAsia="Calibri"/>
          <w:lang w:eastAsia="en-US"/>
        </w:rPr>
        <w:t xml:space="preserve"> </w:t>
      </w:r>
      <w:r w:rsidR="00225EB5" w:rsidRPr="00685E58">
        <w:rPr>
          <w:rFonts w:eastAsia="Calibri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80385B" w:rsidRPr="00685E58">
        <w:rPr>
          <w:rFonts w:eastAsia="Calibri"/>
          <w:lang w:eastAsia="en-US"/>
        </w:rPr>
        <w:t xml:space="preserve"> </w:t>
      </w:r>
      <w:r w:rsidR="00225EB5" w:rsidRPr="00685E58">
        <w:rPr>
          <w:rFonts w:eastAsia="Calibri"/>
          <w:lang w:eastAsia="en-US"/>
        </w:rPr>
        <w:t xml:space="preserve">, а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p</m:t>
            </m:r>
          </m:sub>
        </m:sSub>
      </m:oMath>
      <w:r w:rsidR="00225EB5" w:rsidRPr="00685E58">
        <w:rPr>
          <w:rFonts w:eastAsia="Calibri"/>
          <w:lang w:eastAsia="en-US"/>
        </w:rPr>
        <w:t xml:space="preserve">  -  вес строки</w:t>
      </w:r>
      <w:r w:rsidR="00EC30C0" w:rsidRPr="00685E58">
        <w:rPr>
          <w:rFonts w:eastAsia="Calibri"/>
          <w:lang w:eastAsia="en-US"/>
        </w:rPr>
        <w:t xml:space="preserve">   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(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 ,…,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) </m:t>
        </m:r>
      </m:oMath>
      <w:r w:rsidR="00EC30C0" w:rsidRPr="00685E58">
        <w:rPr>
          <w:rFonts w:eastAsia="Calibri"/>
          <w:lang w:eastAsia="en-US"/>
        </w:rPr>
        <w:t xml:space="preserve"> , описывающей распознаваемый объект.</w:t>
      </w:r>
    </w:p>
    <w:p w:rsidR="00EC30C0" w:rsidRPr="00685E58" w:rsidRDefault="00EC30C0" w:rsidP="00A355DA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 xml:space="preserve">Предположим, что   </w:t>
      </w:r>
      <m:oMath>
        <m:func>
          <m:funcPr>
            <m:ctrlPr>
              <w:rPr>
                <w:rFonts w:ascii="Cambria Math" w:eastAsia="Calibri" w:hAnsi="Cambria Math"/>
                <w:i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min</m:t>
                </m:r>
              </m:e>
              <m:lim>
                <m:r>
                  <w:rPr>
                    <w:rFonts w:ascii="Cambria Math" w:eastAsia="Calibri" w:hAnsi="Cambria Math"/>
                    <w:lang w:val="en-US" w:eastAsia="en-US"/>
                  </w:rPr>
                  <m:t>i</m:t>
                </m:r>
              </m:lim>
            </m:limLow>
          </m:fName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</m:t>
                </m:r>
              </m:sub>
            </m:sSub>
          </m:e>
        </m:func>
      </m:oMath>
      <w:r w:rsidRPr="00685E58">
        <w:rPr>
          <w:rFonts w:eastAsia="Calibri"/>
          <w:lang w:eastAsia="en-US"/>
        </w:rPr>
        <w:t xml:space="preserve">   </w:t>
      </w:r>
      <w:r w:rsidR="00DF12E8" w:rsidRPr="00685E58">
        <w:rPr>
          <w:rFonts w:eastAsia="Calibri"/>
          <w:lang w:eastAsia="en-US"/>
        </w:rPr>
        <w:t xml:space="preserve">≥   </w:t>
      </w:r>
      <m:oMath>
        <m:func>
          <m:func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max</m:t>
                </m:r>
              </m:e>
              <m:lim>
                <m:r>
                  <w:rPr>
                    <w:rFonts w:ascii="Cambria Math" w:eastAsia="Calibri" w:hAnsi="Cambria Math"/>
                    <w:lang w:val="en-US" w:eastAsia="en-US"/>
                  </w:rPr>
                  <m:t>j</m:t>
                </m:r>
              </m:lim>
            </m:limLow>
          </m:fName>
          <m:e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B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j</m:t>
                </m:r>
              </m:sub>
            </m:sSub>
          </m:e>
        </m:func>
      </m:oMath>
      <w:r w:rsidR="00DF12E8" w:rsidRPr="00685E58">
        <w:rPr>
          <w:rFonts w:eastAsia="Calibri"/>
          <w:lang w:eastAsia="en-US"/>
        </w:rPr>
        <w:t xml:space="preserve"> .Отнесение строки   </w:t>
      </w:r>
      <m:oMath>
        <m:r>
          <w:rPr>
            <w:rFonts w:ascii="Cambria Math" w:eastAsia="Calibri" w:hAnsi="Cambria Math"/>
            <w:lang w:eastAsia="en-US"/>
          </w:rPr>
          <m:t>u</m:t>
        </m:r>
      </m:oMath>
      <w:r w:rsidR="00DF12E8" w:rsidRPr="00685E58">
        <w:rPr>
          <w:rFonts w:eastAsia="Calibri"/>
          <w:lang w:eastAsia="en-US"/>
        </w:rPr>
        <w:t xml:space="preserve">  к одной из таблиц, а значит, и элемента к одному из классов</w:t>
      </w:r>
      <w:r w:rsidR="0080385B" w:rsidRPr="00685E58">
        <w:rPr>
          <w:rFonts w:eastAsia="Calibri"/>
          <w:lang w:eastAsia="en-US"/>
        </w:rPr>
        <w:t>,</w:t>
      </w:r>
      <w:r w:rsidR="00DF12E8" w:rsidRPr="00685E58">
        <w:rPr>
          <w:rFonts w:eastAsia="Calibri"/>
          <w:lang w:eastAsia="en-US"/>
        </w:rPr>
        <w:t xml:space="preserve"> будем проводить с помощью правил:</w:t>
      </w:r>
    </w:p>
    <w:p w:rsidR="00DF12E8" w:rsidRPr="00685E58" w:rsidRDefault="00386ADB" w:rsidP="00DF12E8">
      <w:pPr>
        <w:pStyle w:val="a5"/>
        <w:numPr>
          <w:ilvl w:val="0"/>
          <w:numId w:val="22"/>
        </w:num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если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p</m:t>
            </m:r>
          </m:sub>
        </m:sSub>
      </m:oMath>
      <w:r w:rsidR="007948E4" w:rsidRPr="00685E58">
        <w:rPr>
          <w:rFonts w:eastAsia="Calibri"/>
          <w:lang w:eastAsia="en-US"/>
        </w:rPr>
        <w:t xml:space="preserve">  </w:t>
      </w:r>
      <m:oMath>
        <m:r>
          <w:rPr>
            <w:rFonts w:ascii="Cambria Math" w:eastAsia="Calibri" w:hAnsi="Cambria Math"/>
            <w:lang w:eastAsia="en-US"/>
          </w:rPr>
          <m:t>≥</m:t>
        </m:r>
      </m:oMath>
      <w:r w:rsidR="007948E4" w:rsidRPr="00685E58">
        <w:rPr>
          <w:rFonts w:eastAsia="Calibri"/>
          <w:lang w:eastAsia="en-US"/>
        </w:rPr>
        <w:t xml:space="preserve">  (</w:t>
      </w:r>
      <m:oMath>
        <m:func>
          <m:funcPr>
            <m:ctrlPr>
              <w:rPr>
                <w:rFonts w:ascii="Cambria Math" w:eastAsia="Calibri" w:hAnsi="Cambria Math"/>
                <w:i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min</m:t>
                </m:r>
              </m:e>
              <m:lim>
                <m:r>
                  <w:rPr>
                    <w:rFonts w:ascii="Cambria Math" w:eastAsia="Calibri" w:hAnsi="Cambria Math"/>
                    <w:lang w:val="en-US" w:eastAsia="en-US"/>
                  </w:rPr>
                  <m:t>i</m:t>
                </m:r>
              </m:lim>
            </m:limLow>
          </m:fName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</m:t>
                </m:r>
              </m:sub>
            </m:sSub>
          </m:e>
        </m:func>
      </m:oMath>
      <w:r w:rsidR="007948E4" w:rsidRPr="00685E58">
        <w:rPr>
          <w:rFonts w:eastAsia="Calibri"/>
          <w:lang w:eastAsia="en-US"/>
        </w:rPr>
        <w:t xml:space="preserve">  +  </w:t>
      </w:r>
      <m:oMath>
        <m:func>
          <m:func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max</m:t>
                </m:r>
              </m:e>
              <m:lim>
                <m:r>
                  <w:rPr>
                    <w:rFonts w:ascii="Cambria Math" w:eastAsia="Calibri" w:hAnsi="Cambria Math"/>
                    <w:lang w:val="en-US" w:eastAsia="en-US"/>
                  </w:rPr>
                  <m:t>j</m:t>
                </m:r>
              </m:lim>
            </m:limLow>
          </m:fName>
          <m:e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B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j</m:t>
                </m:r>
              </m:sub>
            </m:sSub>
          </m:e>
        </m:func>
      </m:oMath>
      <w:r w:rsidR="007948E4" w:rsidRPr="00685E58">
        <w:rPr>
          <w:rFonts w:eastAsia="Calibri"/>
          <w:lang w:eastAsia="en-US"/>
        </w:rPr>
        <w:t xml:space="preserve">) / 2, то </w:t>
      </w:r>
      <m:oMath>
        <m:r>
          <w:rPr>
            <w:rFonts w:ascii="Cambria Math" w:eastAsia="Calibri" w:hAnsi="Cambria Math"/>
            <w:lang w:eastAsia="en-US"/>
          </w:rPr>
          <m:t>u</m:t>
        </m:r>
      </m:oMath>
      <w:r w:rsidR="007948E4" w:rsidRPr="00685E58">
        <w:rPr>
          <w:rFonts w:eastAsia="Calibri"/>
          <w:lang w:eastAsia="en-US"/>
        </w:rPr>
        <w:t xml:space="preserve"> отнесем к таблице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7948E4" w:rsidRPr="00685E58">
        <w:rPr>
          <w:rFonts w:eastAsia="Calibri"/>
          <w:lang w:eastAsia="en-US"/>
        </w:rPr>
        <w:t xml:space="preserve">  (классу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w:proofErr w:type="gramStart"/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7948E4" w:rsidRPr="00685E58">
        <w:rPr>
          <w:rFonts w:eastAsia="Calibri"/>
          <w:lang w:eastAsia="en-US"/>
        </w:rPr>
        <w:t>)</w:t>
      </w:r>
      <w:proofErr w:type="gramEnd"/>
      <w:r w:rsidR="0080385B" w:rsidRPr="00685E58">
        <w:rPr>
          <w:rFonts w:eastAsia="Calibri"/>
          <w:lang w:eastAsia="en-US"/>
        </w:rPr>
        <w:t>,</w:t>
      </w:r>
    </w:p>
    <w:p w:rsidR="007948E4" w:rsidRPr="00685E58" w:rsidRDefault="007948E4" w:rsidP="007948E4">
      <w:pPr>
        <w:pStyle w:val="a5"/>
        <w:numPr>
          <w:ilvl w:val="0"/>
          <w:numId w:val="22"/>
        </w:num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если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p</m:t>
            </m:r>
          </m:sub>
        </m:sSub>
      </m:oMath>
      <w:r w:rsidRPr="00685E58">
        <w:rPr>
          <w:rFonts w:eastAsia="Calibri"/>
          <w:lang w:eastAsia="en-US"/>
        </w:rPr>
        <w:t xml:space="preserve">  </w:t>
      </w:r>
      <m:oMath>
        <m:r>
          <w:rPr>
            <w:rFonts w:ascii="Cambria Math" w:eastAsia="Calibri" w:hAnsi="Cambria Math"/>
            <w:lang w:eastAsia="en-US"/>
          </w:rPr>
          <m:t>&lt;</m:t>
        </m:r>
      </m:oMath>
      <w:r w:rsidRPr="00685E58">
        <w:rPr>
          <w:rFonts w:eastAsia="Calibri"/>
          <w:lang w:eastAsia="en-US"/>
        </w:rPr>
        <w:t xml:space="preserve">  (</w:t>
      </w:r>
      <m:oMath>
        <m:func>
          <m:funcPr>
            <m:ctrlPr>
              <w:rPr>
                <w:rFonts w:ascii="Cambria Math" w:eastAsia="Calibri" w:hAnsi="Cambria Math"/>
                <w:i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min</m:t>
                </m:r>
              </m:e>
              <m:lim>
                <m:r>
                  <w:rPr>
                    <w:rFonts w:ascii="Cambria Math" w:eastAsia="Calibri" w:hAnsi="Cambria Math"/>
                    <w:lang w:val="en-US" w:eastAsia="en-US"/>
                  </w:rPr>
                  <m:t>i</m:t>
                </m:r>
              </m:lim>
            </m:limLow>
          </m:fName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</m:t>
                </m:r>
              </m:sub>
            </m:sSub>
          </m:e>
        </m:func>
      </m:oMath>
      <w:r w:rsidRPr="00685E58">
        <w:rPr>
          <w:rFonts w:eastAsia="Calibri"/>
          <w:lang w:eastAsia="en-US"/>
        </w:rPr>
        <w:t xml:space="preserve">  +  </w:t>
      </w:r>
      <m:oMath>
        <m:func>
          <m:func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max</m:t>
                </m:r>
              </m:e>
              <m:lim>
                <m:r>
                  <w:rPr>
                    <w:rFonts w:ascii="Cambria Math" w:eastAsia="Calibri" w:hAnsi="Cambria Math"/>
                    <w:lang w:val="en-US" w:eastAsia="en-US"/>
                  </w:rPr>
                  <m:t>j</m:t>
                </m:r>
              </m:lim>
            </m:limLow>
          </m:fName>
          <m:e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B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j</m:t>
                </m:r>
              </m:sub>
            </m:sSub>
          </m:e>
        </m:func>
      </m:oMath>
      <w:r w:rsidRPr="00685E58">
        <w:rPr>
          <w:rFonts w:eastAsia="Calibri"/>
          <w:lang w:eastAsia="en-US"/>
        </w:rPr>
        <w:t xml:space="preserve">) / 2, то </w:t>
      </w:r>
      <m:oMath>
        <m:r>
          <w:rPr>
            <w:rFonts w:ascii="Cambria Math" w:eastAsia="Calibri" w:hAnsi="Cambria Math"/>
            <w:lang w:eastAsia="en-US"/>
          </w:rPr>
          <m:t>u</m:t>
        </m:r>
      </m:oMath>
      <w:r w:rsidRPr="00685E58">
        <w:rPr>
          <w:rFonts w:eastAsia="Calibri"/>
          <w:lang w:eastAsia="en-US"/>
        </w:rPr>
        <w:t xml:space="preserve"> отнесем к таблице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685E58">
        <w:rPr>
          <w:rFonts w:eastAsia="Calibri"/>
          <w:lang w:eastAsia="en-US"/>
        </w:rPr>
        <w:t xml:space="preserve">  (классу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w:proofErr w:type="gramStart"/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685E58">
        <w:rPr>
          <w:rFonts w:eastAsia="Calibri"/>
          <w:lang w:eastAsia="en-US"/>
        </w:rPr>
        <w:t>)</w:t>
      </w:r>
      <w:proofErr w:type="gramEnd"/>
      <w:r w:rsidR="0080385B" w:rsidRPr="00685E58">
        <w:rPr>
          <w:rFonts w:eastAsia="Calibri"/>
          <w:lang w:eastAsia="en-US"/>
        </w:rPr>
        <w:t>.</w:t>
      </w:r>
    </w:p>
    <w:p w:rsidR="007948E4" w:rsidRPr="00685E58" w:rsidRDefault="007948E4" w:rsidP="007948E4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>В предлагаемом в данной работе методе распознавания используется идея построения разделяющей гиперплоскости. При этом способ кодирования объектов меняется в ходе построения этой гиперплоскости. Кроме того, в предлагаемом алгоритме использована стохастическая процедура нахождения весов, что позволяет работать с таблицами большой размерности.</w:t>
      </w:r>
      <w:bookmarkStart w:id="0" w:name="_GoBack"/>
      <w:bookmarkEnd w:id="0"/>
    </w:p>
    <w:p w:rsidR="007948E4" w:rsidRPr="00685E58" w:rsidRDefault="00C85235" w:rsidP="007948E4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>В работе [</w:t>
      </w:r>
      <w:r w:rsidR="001D0880" w:rsidRPr="00685E58">
        <w:rPr>
          <w:rFonts w:eastAsia="Calibri"/>
          <w:lang w:eastAsia="en-US"/>
        </w:rPr>
        <w:t>2</w:t>
      </w:r>
      <w:r w:rsidR="00722F63">
        <w:rPr>
          <w:rFonts w:eastAsia="Calibri"/>
          <w:lang w:eastAsia="en-US"/>
        </w:rPr>
        <w:t>, стр.</w:t>
      </w:r>
      <w:r w:rsidR="004128C7">
        <w:rPr>
          <w:rFonts w:eastAsia="Calibri"/>
          <w:lang w:eastAsia="en-US"/>
        </w:rPr>
        <w:t>8</w:t>
      </w:r>
      <w:r w:rsidRPr="00685E58">
        <w:rPr>
          <w:rFonts w:eastAsia="Calibri"/>
          <w:lang w:eastAsia="en-US"/>
        </w:rPr>
        <w:t xml:space="preserve">] был приведен стохастический алгоритм вычисления весового вектора, построенного по таблице тупиковых тестов. В данной статье рассматривается стохастический алгоритм нахождения весового вектора  </w:t>
      </w:r>
      <m:oMath>
        <m:r>
          <w:rPr>
            <w:rFonts w:ascii="Cambria Math" w:eastAsia="Calibri" w:hAnsi="Cambria Math"/>
            <w:lang w:val="en-US" w:eastAsia="en-US"/>
          </w:rPr>
          <m:t>p</m:t>
        </m:r>
        <m:r>
          <w:rPr>
            <w:rFonts w:ascii="Cambria Math" w:eastAsia="Calibri" w:hAnsi="Cambria Math"/>
            <w:lang w:eastAsia="en-US"/>
          </w:rPr>
          <m:t>=</m:t>
        </m:r>
      </m:oMath>
      <w:r w:rsidRPr="00685E58">
        <w:rPr>
          <w:rFonts w:eastAsia="Calibri"/>
          <w:lang w:eastAsia="en-US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 xml:space="preserve"> ,…, 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n</m:t>
                </m:r>
              </m:sub>
            </m:sSub>
          </m:e>
        </m:d>
      </m:oMath>
      <w:r w:rsidRPr="00685E58">
        <w:rPr>
          <w:rFonts w:eastAsia="Calibri"/>
          <w:lang w:eastAsia="en-US"/>
        </w:rPr>
        <w:t xml:space="preserve">,  определяемого отображением     </w:t>
      </w:r>
      <m:oMath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lang w:eastAsia="en-US"/>
              </w:rPr>
              <m:t>φ</m:t>
            </m:r>
          </m:e>
          <m:sup>
            <m:r>
              <w:rPr>
                <w:rFonts w:ascii="Cambria Math" w:eastAsia="Calibri" w:hAnsi="Cambria Math"/>
                <w:lang w:val="en-US" w:eastAsia="en-US"/>
              </w:rPr>
              <m:t>r</m:t>
            </m:r>
          </m:sup>
        </m:sSup>
      </m:oMath>
      <w:r w:rsidR="0082678E" w:rsidRPr="00685E58">
        <w:rPr>
          <w:rFonts w:eastAsia="Calibri"/>
          <w:lang w:eastAsia="en-US"/>
        </w:rPr>
        <w:t>.</w:t>
      </w:r>
    </w:p>
    <w:p w:rsidR="00C85235" w:rsidRPr="00685E58" w:rsidRDefault="000C16F4" w:rsidP="007948E4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Пусть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r</m:t>
            </m:r>
          </m:sub>
        </m:sSub>
      </m:oMath>
      <w:r w:rsidRPr="00685E58">
        <w:rPr>
          <w:rFonts w:eastAsia="Calibri"/>
          <w:lang w:eastAsia="en-US"/>
        </w:rPr>
        <w:t xml:space="preserve">  - устройство, которое выдает случайный набор признаков длины  </w:t>
      </w:r>
      <m:oMath>
        <m:r>
          <w:rPr>
            <w:rFonts w:ascii="Cambria Math" w:eastAsia="Calibri" w:hAnsi="Cambria Math"/>
            <w:lang w:eastAsia="en-US"/>
          </w:rPr>
          <m:t>r</m:t>
        </m:r>
      </m:oMath>
      <w:proofErr w:type="gramStart"/>
      <w:r w:rsidRPr="00685E58">
        <w:rPr>
          <w:rFonts w:eastAsia="Calibri"/>
          <w:lang w:eastAsia="en-US"/>
        </w:rPr>
        <w:t xml:space="preserve"> ,</w:t>
      </w:r>
      <w:proofErr w:type="gramEnd"/>
      <w:r w:rsidRPr="00685E58">
        <w:rPr>
          <w:rFonts w:eastAsia="Calibri"/>
          <w:lang w:eastAsia="en-US"/>
        </w:rPr>
        <w:t xml:space="preserve"> причем появление любого набора (их всего 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C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n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r</m:t>
            </m:r>
          </m:sup>
        </m:sSubSup>
      </m:oMath>
      <w:r w:rsidRPr="00685E58">
        <w:rPr>
          <w:rFonts w:eastAsia="Calibri"/>
          <w:lang w:eastAsia="en-US"/>
        </w:rPr>
        <w:t xml:space="preserve"> )  равновероятно. </w:t>
      </w:r>
      <w:r w:rsidRPr="00685E58">
        <w:rPr>
          <w:rFonts w:eastAsia="Calibri"/>
          <w:lang w:eastAsia="en-US"/>
        </w:rPr>
        <w:lastRenderedPageBreak/>
        <w:t xml:space="preserve">Проведем с каждым набором проверку его на тестовость. Исключим из рассмотрения нетестовые наборы. </w:t>
      </w:r>
    </w:p>
    <w:p w:rsidR="000C16F4" w:rsidRPr="00685E58" w:rsidRDefault="000C16F4" w:rsidP="007948E4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Получим устройство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r</m:t>
            </m:r>
          </m:sub>
        </m:sSub>
      </m:oMath>
      <w:proofErr w:type="gramStart"/>
      <w:r w:rsidRPr="00685E58">
        <w:rPr>
          <w:rFonts w:eastAsia="Calibri"/>
          <w:lang w:eastAsia="en-US"/>
        </w:rPr>
        <w:t xml:space="preserve"> ,</w:t>
      </w:r>
      <w:proofErr w:type="gramEnd"/>
      <w:r w:rsidRPr="00685E58">
        <w:rPr>
          <w:rFonts w:eastAsia="Calibri"/>
          <w:lang w:eastAsia="en-US"/>
        </w:rPr>
        <w:t xml:space="preserve"> реализующее случайные тесты длины </w:t>
      </w:r>
      <m:oMath>
        <m:r>
          <w:rPr>
            <w:rFonts w:ascii="Cambria Math" w:eastAsia="Calibri" w:hAnsi="Cambria Math"/>
            <w:lang w:eastAsia="en-US"/>
          </w:rPr>
          <m:t>r</m:t>
        </m:r>
      </m:oMath>
      <w:r w:rsidRPr="00685E58">
        <w:rPr>
          <w:rFonts w:eastAsia="Calibri"/>
          <w:lang w:eastAsia="en-US"/>
        </w:rPr>
        <w:t xml:space="preserve">. Можно сказать, что </w:t>
      </w:r>
      <w:r w:rsidR="0080385B" w:rsidRPr="00685E58">
        <w:rPr>
          <w:rFonts w:eastAsia="Calibri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r</m:t>
            </m:r>
          </m:sub>
        </m:sSub>
      </m:oMath>
      <w:r w:rsidRPr="00685E58">
        <w:rPr>
          <w:rFonts w:eastAsia="Calibri"/>
          <w:lang w:eastAsia="en-US"/>
        </w:rPr>
        <w:t xml:space="preserve">   на очередном шаге реализует вектор   </w:t>
      </w:r>
      <w:r w:rsidRPr="00685E58">
        <w:rPr>
          <w:rFonts w:ascii="Cambria Math" w:eastAsia="Calibri" w:hAnsi="Cambria Math"/>
          <w:lang w:eastAsia="en-US"/>
        </w:rPr>
        <w:t>ξ</w:t>
      </w:r>
      <w:r w:rsidRPr="00685E58">
        <w:rPr>
          <w:rFonts w:eastAsia="Calibri"/>
          <w:lang w:eastAsia="en-US"/>
        </w:rPr>
        <w:t xml:space="preserve"> </w:t>
      </w:r>
      <m:oMath>
        <m:r>
          <w:rPr>
            <w:rFonts w:ascii="Cambria Math" w:eastAsia="Calibri" w:hAnsi="Cambria Math"/>
            <w:lang w:eastAsia="en-US"/>
          </w:rPr>
          <m:t>=</m:t>
        </m:r>
      </m:oMath>
      <w:r w:rsidRPr="00685E58">
        <w:rPr>
          <w:rFonts w:eastAsia="Calibri"/>
          <w:lang w:eastAsia="en-US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ξ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 xml:space="preserve"> ,…, 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ξ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n</m:t>
                </m:r>
              </m:sub>
            </m:sSub>
          </m:e>
        </m:d>
      </m:oMath>
      <w:r w:rsidRPr="00685E58">
        <w:rPr>
          <w:rFonts w:eastAsia="Calibri"/>
          <w:lang w:eastAsia="en-US"/>
        </w:rPr>
        <w:t>,  где</w:t>
      </w:r>
    </w:p>
    <w:p w:rsidR="000C16F4" w:rsidRPr="00685E58" w:rsidRDefault="000C16F4" w:rsidP="007948E4">
      <w:pPr>
        <w:spacing w:before="0"/>
        <w:ind w:firstLine="708"/>
        <w:jc w:val="both"/>
        <w:rPr>
          <w:rFonts w:eastAsia="Calibri"/>
          <w:lang w:eastAsia="en-US"/>
        </w:rPr>
      </w:pPr>
    </w:p>
    <w:p w:rsidR="000C16F4" w:rsidRPr="00685E58" w:rsidRDefault="004128C7" w:rsidP="00F3688F">
      <w:pPr>
        <w:spacing w:before="0"/>
        <w:ind w:firstLine="708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r w:rsidR="00F3688F" w:rsidRPr="00685E58">
        <w:rPr>
          <w:rFonts w:eastAsia="Calibri"/>
          <w:lang w:eastAsia="en-US"/>
        </w:rPr>
        <w:t xml:space="preserve">  =  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eqArrPr>
              <m:e>
                <m:r>
                  <w:rPr>
                    <w:rFonts w:ascii="Cambria Math" w:eastAsia="Calibri" w:hAnsi="Cambria Math"/>
                    <w:lang w:eastAsia="en-US"/>
                  </w:rPr>
                  <m:t xml:space="preserve">1, если </m:t>
                </m:r>
                <m:r>
                  <w:rPr>
                    <w:rFonts w:ascii="Cambria Math" w:eastAsia="Calibri" w:hAnsi="Cambria Math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lang w:eastAsia="en-US"/>
                  </w:rPr>
                  <m:t xml:space="preserve">-ый признак вошел в очередной тест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 xml:space="preserve"> ν   </m:t>
                </m:r>
                <m:r>
                  <w:rPr>
                    <w:rFonts w:ascii="Cambria Math" w:eastAsia="Calibri" w:hAnsi="Cambria Math"/>
                    <w:lang w:eastAsia="en-US"/>
                  </w:rPr>
                  <m:t xml:space="preserve"> </m:t>
                </m:r>
              </m:e>
              <m:e>
                <m:r>
                  <w:rPr>
                    <w:rFonts w:ascii="Cambria Math" w:eastAsia="Calibri" w:hAnsi="Cambria Math"/>
                    <w:lang w:eastAsia="en-US"/>
                  </w:rPr>
                  <m:t>0, в противном случае</m:t>
                </m:r>
              </m:e>
            </m:eqArr>
          </m:e>
        </m:d>
      </m:oMath>
    </w:p>
    <w:p w:rsidR="00F3688F" w:rsidRPr="00685E58" w:rsidRDefault="00F3688F" w:rsidP="007948E4">
      <w:pPr>
        <w:spacing w:before="0"/>
        <w:ind w:firstLine="708"/>
        <w:jc w:val="both"/>
        <w:rPr>
          <w:rFonts w:eastAsia="Calibri"/>
          <w:lang w:eastAsia="en-US"/>
        </w:rPr>
      </w:pPr>
    </w:p>
    <w:p w:rsidR="00F3688F" w:rsidRPr="00685E58" w:rsidRDefault="00F3688F" w:rsidP="007948E4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Так как появление любого теста длины </w:t>
      </w:r>
      <m:oMath>
        <m:r>
          <w:rPr>
            <w:rFonts w:ascii="Cambria Math" w:eastAsia="Calibri" w:hAnsi="Cambria Math"/>
            <w:lang w:eastAsia="en-US"/>
          </w:rPr>
          <m:t>r</m:t>
        </m:r>
      </m:oMath>
      <w:r w:rsidRPr="00685E58">
        <w:rPr>
          <w:rFonts w:eastAsia="Calibri"/>
          <w:lang w:eastAsia="en-US"/>
        </w:rPr>
        <w:t xml:space="preserve">  в устройстве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r</m:t>
            </m:r>
          </m:sub>
        </m:sSub>
      </m:oMath>
      <w:r w:rsidRPr="00685E58">
        <w:rPr>
          <w:rFonts w:eastAsia="Calibri"/>
          <w:lang w:eastAsia="en-US"/>
        </w:rPr>
        <w:t xml:space="preserve">   равновероятно, то вероятность</w:t>
      </w:r>
    </w:p>
    <w:p w:rsidR="00F3688F" w:rsidRPr="00685E58" w:rsidRDefault="00F3688F" w:rsidP="007948E4">
      <w:pPr>
        <w:spacing w:before="0"/>
        <w:ind w:firstLine="708"/>
        <w:jc w:val="both"/>
        <w:rPr>
          <w:rFonts w:eastAsia="Calibri"/>
          <w:lang w:eastAsia="en-US"/>
        </w:rPr>
      </w:pPr>
    </w:p>
    <w:p w:rsidR="00F3688F" w:rsidRPr="00685E58" w:rsidRDefault="00F3688F" w:rsidP="007948E4">
      <w:pPr>
        <w:spacing w:before="0"/>
        <w:ind w:firstLine="708"/>
        <w:jc w:val="both"/>
        <w:rPr>
          <w:rFonts w:eastAsia="Calibri"/>
          <w:lang w:eastAsia="en-US"/>
        </w:rPr>
      </w:pPr>
      <m:oMath>
        <m:r>
          <w:rPr>
            <w:rFonts w:ascii="Cambria Math" w:eastAsia="Calibri" w:hAnsi="Cambria Math"/>
            <w:lang w:eastAsia="en-US"/>
          </w:rPr>
          <m:t>p (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r w:rsidRPr="00685E58">
        <w:rPr>
          <w:rFonts w:eastAsia="Calibri"/>
          <w:lang w:eastAsia="en-US"/>
        </w:rPr>
        <w:t xml:space="preserve"> = 1) = </w:t>
      </w:r>
      <m:oMath>
        <m:f>
          <m:f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 xml:space="preserve">число тестов длины </m:t>
            </m:r>
            <m:r>
              <w:rPr>
                <w:rFonts w:ascii="Cambria Math" w:eastAsia="Calibri" w:hAnsi="Cambria Math"/>
                <w:lang w:val="en-US" w:eastAsia="en-US"/>
              </w:rPr>
              <m:t>r</m:t>
            </m:r>
            <m:r>
              <w:rPr>
                <w:rFonts w:ascii="Cambria Math" w:eastAsia="Calibri" w:hAnsi="Cambria Math"/>
                <w:lang w:eastAsia="en-US"/>
              </w:rPr>
              <m:t xml:space="preserve">, содержащих </m:t>
            </m:r>
            <m:r>
              <w:rPr>
                <w:rFonts w:ascii="Cambria Math" w:eastAsia="Calibri" w:hAnsi="Cambria Math"/>
                <w:lang w:val="en-US" w:eastAsia="en-US"/>
              </w:rPr>
              <m:t>i</m:t>
            </m:r>
            <m:r>
              <w:rPr>
                <w:rFonts w:ascii="Cambria Math" w:eastAsia="Calibri" w:hAnsi="Cambria Math"/>
                <w:lang w:eastAsia="en-US"/>
              </w:rPr>
              <m:t>-ый признак</m:t>
            </m:r>
          </m:num>
          <m:den>
            <m:r>
              <w:rPr>
                <w:rFonts w:ascii="Cambria Math" w:eastAsia="Calibri" w:hAnsi="Cambria Math"/>
                <w:lang w:eastAsia="en-US"/>
              </w:rPr>
              <m:t xml:space="preserve">число тестов длины </m:t>
            </m:r>
            <m:r>
              <w:rPr>
                <w:rFonts w:ascii="Cambria Math" w:eastAsia="Calibri" w:hAnsi="Cambria Math"/>
                <w:lang w:val="en-US" w:eastAsia="en-US"/>
              </w:rPr>
              <m:t>r</m:t>
            </m:r>
          </m:den>
        </m:f>
      </m:oMath>
      <w:r w:rsidRPr="00685E58">
        <w:rPr>
          <w:rFonts w:eastAsia="Calibri"/>
          <w:lang w:eastAsia="en-US"/>
        </w:rPr>
        <w:t xml:space="preserve"> =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r w:rsidRPr="00685E58">
        <w:rPr>
          <w:rFonts w:eastAsia="Calibri"/>
          <w:lang w:eastAsia="en-US"/>
        </w:rPr>
        <w:t xml:space="preserve">  ,</w:t>
      </w:r>
    </w:p>
    <w:p w:rsidR="00F3688F" w:rsidRPr="00685E58" w:rsidRDefault="00F3688F" w:rsidP="007948E4">
      <w:pPr>
        <w:spacing w:before="0"/>
        <w:ind w:firstLine="708"/>
        <w:jc w:val="both"/>
        <w:rPr>
          <w:rFonts w:eastAsia="Calibri"/>
          <w:lang w:eastAsia="en-US"/>
        </w:rPr>
      </w:pPr>
    </w:p>
    <w:p w:rsidR="00F3688F" w:rsidRPr="00685E58" w:rsidRDefault="00F3688F" w:rsidP="007948E4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а математическое ожидание случайной величины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r w:rsidR="00951C6B" w:rsidRPr="00685E58">
        <w:rPr>
          <w:rFonts w:eastAsia="Calibri"/>
          <w:lang w:eastAsia="en-US"/>
        </w:rPr>
        <w:t xml:space="preserve">  равно </w:t>
      </w:r>
      <m:oMath>
        <m:r>
          <w:rPr>
            <w:rFonts w:ascii="Cambria Math" w:eastAsia="Calibri" w:hAnsi="Cambria Math"/>
            <w:lang w:eastAsia="en-US"/>
          </w:rPr>
          <m:t>M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proofErr w:type="gramStart"/>
      <w:r w:rsidR="0048543E" w:rsidRPr="00685E58">
        <w:rPr>
          <w:rFonts w:eastAsia="Calibri"/>
          <w:lang w:eastAsia="en-US"/>
        </w:rPr>
        <w:t xml:space="preserve"> .</w:t>
      </w:r>
      <w:proofErr w:type="gramEnd"/>
    </w:p>
    <w:p w:rsidR="0048543E" w:rsidRPr="00685E58" w:rsidRDefault="0048543E" w:rsidP="007948E4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Будем находить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r w:rsidRPr="00685E58">
        <w:rPr>
          <w:rFonts w:eastAsia="Calibri"/>
          <w:lang w:eastAsia="en-US"/>
        </w:rPr>
        <w:t xml:space="preserve"> путем оценки </w:t>
      </w:r>
      <m:oMath>
        <m:r>
          <w:rPr>
            <w:rFonts w:ascii="Cambria Math" w:eastAsia="Calibri" w:hAnsi="Cambria Math"/>
            <w:lang w:eastAsia="en-US"/>
          </w:rPr>
          <m:t>M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r w:rsidRPr="00685E58">
        <w:rPr>
          <w:rFonts w:eastAsia="Calibri"/>
          <w:lang w:eastAsia="en-US"/>
        </w:rPr>
        <w:t xml:space="preserve">. Реализуем   </w:t>
      </w:r>
      <m:oMath>
        <m:r>
          <w:rPr>
            <w:rFonts w:ascii="Cambria Math" w:eastAsia="Calibri" w:hAnsi="Cambria Math"/>
            <w:lang w:eastAsia="en-US"/>
          </w:rPr>
          <m:t>N</m:t>
        </m:r>
      </m:oMath>
      <w:r w:rsidRPr="00685E58">
        <w:rPr>
          <w:rFonts w:eastAsia="Calibri"/>
          <w:lang w:eastAsia="en-US"/>
        </w:rPr>
        <w:t xml:space="preserve">  раз случайную величину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proofErr w:type="gramStart"/>
      <w:r w:rsidRPr="00685E58">
        <w:rPr>
          <w:rFonts w:eastAsia="Calibri"/>
          <w:lang w:eastAsia="en-US"/>
        </w:rPr>
        <w:t xml:space="preserve">  .</w:t>
      </w:r>
      <w:proofErr w:type="gramEnd"/>
      <w:r w:rsidRPr="00685E58">
        <w:rPr>
          <w:rFonts w:eastAsia="Calibri"/>
          <w:lang w:eastAsia="en-US"/>
        </w:rPr>
        <w:t xml:space="preserve"> По центральной предельной теореме получаем:</w:t>
      </w:r>
    </w:p>
    <w:p w:rsidR="0048543E" w:rsidRPr="00685E58" w:rsidRDefault="0048543E" w:rsidP="007948E4">
      <w:pPr>
        <w:spacing w:before="0"/>
        <w:ind w:firstLine="708"/>
        <w:jc w:val="both"/>
        <w:rPr>
          <w:rFonts w:eastAsia="Calibri"/>
          <w:lang w:eastAsia="en-US"/>
        </w:rPr>
      </w:pPr>
    </w:p>
    <w:p w:rsidR="0048543E" w:rsidRPr="00685E58" w:rsidRDefault="0048543E" w:rsidP="007948E4">
      <w:pPr>
        <w:spacing w:before="0"/>
        <w:ind w:firstLine="708"/>
        <w:jc w:val="both"/>
        <w:rPr>
          <w:rFonts w:eastAsia="Calibri"/>
          <w:lang w:eastAsia="en-US"/>
        </w:rPr>
      </w:pPr>
      <m:oMath>
        <m:r>
          <w:rPr>
            <w:rFonts w:ascii="Cambria Math" w:eastAsia="Calibri" w:hAnsi="Cambria Math"/>
            <w:lang w:eastAsia="en-US"/>
          </w:rPr>
          <m:t>P(-α&lt;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S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N</m:t>
                </m:r>
              </m:sub>
            </m:sSub>
            <m:r>
              <w:rPr>
                <w:rFonts w:ascii="Cambria Math" w:eastAsia="Calibri" w:hAnsi="Cambria Math"/>
                <w:lang w:eastAsia="en-US"/>
              </w:rPr>
              <m:t xml:space="preserve">-N ∙M </m:t>
            </m:r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 xml:space="preserve"> 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ξ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</m:t>
                </m:r>
              </m:sub>
            </m:sSub>
            <m:r>
              <w:rPr>
                <w:rFonts w:ascii="Cambria Math" w:eastAsia="Calibri" w:hAnsi="Cambria Math"/>
                <w:lang w:eastAsia="en-US"/>
              </w:rPr>
              <m:t xml:space="preserve"> </m:t>
            </m:r>
          </m:num>
          <m:den>
            <m:r>
              <w:rPr>
                <w:rFonts w:ascii="Cambria Math" w:eastAsia="Calibri" w:hAnsi="Cambria Math"/>
                <w:lang w:eastAsia="en-US"/>
              </w:rPr>
              <m:t xml:space="preserve">σ ∙ 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eastAsia="en-US"/>
                  </w:rPr>
                  <m:t>N</m:t>
                </m:r>
              </m:e>
            </m:rad>
          </m:den>
        </m:f>
      </m:oMath>
      <w:r w:rsidRPr="00685E58">
        <w:rPr>
          <w:rFonts w:eastAsia="Calibri"/>
          <w:lang w:eastAsia="en-US"/>
        </w:rPr>
        <w:t xml:space="preserve"> &lt; </w:t>
      </w:r>
      <w:r w:rsidRPr="00685E58">
        <w:rPr>
          <w:rFonts w:eastAsia="Calibri"/>
          <w:lang w:val="en-US" w:eastAsia="en-US"/>
        </w:rPr>
        <w:t>α</w:t>
      </w:r>
      <w:r w:rsidRPr="00685E58">
        <w:rPr>
          <w:rFonts w:eastAsia="Calibri"/>
          <w:lang w:eastAsia="en-US"/>
        </w:rPr>
        <w:t xml:space="preserve"> ) → </w:t>
      </w:r>
      <m:oMath>
        <m:r>
          <w:rPr>
            <w:rFonts w:ascii="Cambria Math" w:eastAsia="Calibri" w:hAnsi="Cambria Math"/>
            <w:lang w:eastAsia="en-US"/>
          </w:rPr>
          <m:t>Ф</m:t>
        </m:r>
        <m:d>
          <m:dPr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</m:d>
        <m:r>
          <w:rPr>
            <w:rFonts w:ascii="Cambria Math" w:eastAsia="Calibri" w:hAnsi="Cambria Math"/>
            <w:lang w:eastAsia="en-US"/>
          </w:rPr>
          <m:t>-</m:t>
        </m:r>
        <w:proofErr w:type="gramStart"/>
        <m:r>
          <w:rPr>
            <w:rFonts w:ascii="Cambria Math" w:eastAsia="Calibri" w:hAnsi="Cambria Math"/>
            <w:lang w:eastAsia="en-US"/>
          </w:rPr>
          <m:t>Ф</m:t>
        </m:r>
        <w:proofErr w:type="gramEnd"/>
        <m:d>
          <m:dPr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lang w:eastAsia="en-US"/>
              </w:rPr>
              <m:t>-α</m:t>
            </m:r>
          </m:e>
        </m:d>
        <m:r>
          <w:rPr>
            <w:rFonts w:ascii="Cambria Math" w:eastAsia="Calibri" w:hAnsi="Cambria Math"/>
            <w:lang w:eastAsia="en-US"/>
          </w:rPr>
          <m:t>,</m:t>
        </m:r>
      </m:oMath>
    </w:p>
    <w:p w:rsidR="00434554" w:rsidRPr="00685E58" w:rsidRDefault="00434554" w:rsidP="007948E4">
      <w:pPr>
        <w:spacing w:before="0"/>
        <w:ind w:firstLine="708"/>
        <w:jc w:val="both"/>
        <w:rPr>
          <w:rFonts w:eastAsia="Calibri"/>
          <w:lang w:eastAsia="en-US"/>
        </w:rPr>
      </w:pPr>
    </w:p>
    <w:p w:rsidR="00434554" w:rsidRPr="00685E58" w:rsidRDefault="00434554" w:rsidP="007948E4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а так как      </w:t>
      </w:r>
      <m:oMath>
        <m:r>
          <w:rPr>
            <w:rFonts w:ascii="Cambria Math" w:eastAsia="Calibri" w:hAnsi="Cambria Math"/>
            <w:lang w:eastAsia="en-US"/>
          </w:rPr>
          <m:t>σ ≤ 1/2</m:t>
        </m:r>
      </m:oMath>
      <w:r w:rsidRPr="00685E58">
        <w:rPr>
          <w:rFonts w:eastAsia="Calibri"/>
          <w:lang w:eastAsia="en-US"/>
        </w:rPr>
        <w:t>, то</w:t>
      </w:r>
    </w:p>
    <w:p w:rsidR="00434554" w:rsidRPr="00685E58" w:rsidRDefault="00434554" w:rsidP="007948E4">
      <w:pPr>
        <w:spacing w:before="0"/>
        <w:ind w:firstLine="708"/>
        <w:jc w:val="both"/>
        <w:rPr>
          <w:rFonts w:eastAsia="Calibri"/>
          <w:lang w:eastAsia="en-US"/>
        </w:rPr>
      </w:pPr>
    </w:p>
    <w:p w:rsidR="00434554" w:rsidRPr="00685E58" w:rsidRDefault="00434554" w:rsidP="007948E4">
      <w:pPr>
        <w:spacing w:before="0"/>
        <w:ind w:firstLine="708"/>
        <w:jc w:val="both"/>
        <w:rPr>
          <w:rFonts w:eastAsia="Calibri"/>
          <w:lang w:eastAsia="en-US"/>
        </w:rPr>
      </w:pPr>
      <m:oMathPara>
        <m:oMath>
          <m:r>
            <w:rPr>
              <w:rFonts w:ascii="Cambria Math" w:eastAsia="Calibri" w:hAnsi="Cambria Math"/>
              <w:lang w:eastAsia="en-US"/>
            </w:rPr>
            <m:t>P</m:t>
          </m:r>
          <m:d>
            <m:d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lang w:eastAsia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lang w:eastAsia="en-US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N</m:t>
                      </m:r>
                    </m:den>
                  </m:f>
                  <m:r>
                    <w:rPr>
                      <w:rFonts w:ascii="Cambria Math" w:eastAsia="Calibri" w:hAnsi="Cambria Math"/>
                      <w:lang w:eastAsia="en-US"/>
                    </w:rPr>
                    <m:t xml:space="preserve"> - M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eastAsia="en-US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libri" w:hAnsi="Cambria Math"/>
                      <w:lang w:eastAsia="en-US"/>
                    </w:rPr>
                    <m:t xml:space="preserve"> </m:t>
                  </m:r>
                </m:e>
              </m:d>
              <m:r>
                <w:rPr>
                  <w:rFonts w:ascii="Cambria Math" w:eastAsia="Calibri" w:hAnsi="Cambria Math"/>
                  <w:lang w:eastAsia="en-US"/>
                </w:rPr>
                <m:t xml:space="preserve"> &lt; 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α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eastAsia="Calibri" w:hAnsi="Cambria Math"/>
                  <w:lang w:eastAsia="en-US"/>
                </w:rPr>
                <m:t xml:space="preserve"> </m:t>
              </m:r>
            </m:e>
          </m:d>
          <m:r>
            <w:rPr>
              <w:rFonts w:ascii="Cambria Math" w:eastAsia="Calibri" w:hAnsi="Cambria Math"/>
              <w:lang w:eastAsia="en-US"/>
            </w:rPr>
            <m:t xml:space="preserve"> ≥  Ф</m:t>
          </m:r>
          <m:d>
            <m:d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libri" w:hAnsi="Cambria Math"/>
                  <w:lang w:eastAsia="en-US"/>
                </w:rPr>
                <m:t>α</m:t>
              </m:r>
            </m:e>
          </m:d>
          <m:r>
            <w:rPr>
              <w:rFonts w:ascii="Cambria Math" w:eastAsia="Calibri" w:hAnsi="Cambria Math"/>
              <w:lang w:eastAsia="en-US"/>
            </w:rPr>
            <m:t>-Ф</m:t>
          </m:r>
          <m:d>
            <m:d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libri" w:hAnsi="Cambria Math"/>
                  <w:lang w:eastAsia="en-US"/>
                </w:rPr>
                <m:t>-α</m:t>
              </m:r>
            </m:e>
          </m:d>
          <m:r>
            <w:rPr>
              <w:rFonts w:ascii="Cambria Math" w:eastAsia="Calibri" w:hAnsi="Cambria Math"/>
              <w:lang w:eastAsia="en-US"/>
            </w:rPr>
            <m:t>.</m:t>
          </m:r>
        </m:oMath>
      </m:oMathPara>
    </w:p>
    <w:p w:rsidR="00434554" w:rsidRPr="00685E58" w:rsidRDefault="00434554" w:rsidP="007948E4">
      <w:pPr>
        <w:spacing w:before="0"/>
        <w:ind w:firstLine="708"/>
        <w:jc w:val="both"/>
        <w:rPr>
          <w:rFonts w:eastAsia="Calibri"/>
          <w:lang w:eastAsia="en-US"/>
        </w:rPr>
      </w:pPr>
    </w:p>
    <w:p w:rsidR="00434554" w:rsidRPr="00685E58" w:rsidRDefault="000D1093" w:rsidP="007948E4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Здесь были использованы обозначения: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S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N</m:t>
            </m:r>
          </m:sub>
        </m:sSub>
      </m:oMath>
      <w:r w:rsidR="00DB151D" w:rsidRPr="00685E58">
        <w:rPr>
          <w:rFonts w:eastAsia="Calibri"/>
          <w:lang w:eastAsia="en-US"/>
        </w:rPr>
        <w:t xml:space="preserve"> – сумма </w:t>
      </w:r>
      <m:oMath>
        <m:r>
          <w:rPr>
            <w:rFonts w:ascii="Cambria Math" w:eastAsia="Calibri" w:hAnsi="Cambria Math"/>
            <w:lang w:eastAsia="en-US"/>
          </w:rPr>
          <m:t>N</m:t>
        </m:r>
      </m:oMath>
      <w:r w:rsidR="00DB151D" w:rsidRPr="00685E58">
        <w:rPr>
          <w:rFonts w:eastAsia="Calibri"/>
          <w:lang w:eastAsia="en-US"/>
        </w:rPr>
        <w:t xml:space="preserve"> реализаций случайной величины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proofErr w:type="gramStart"/>
      <w:r w:rsidR="00DB151D" w:rsidRPr="00685E58">
        <w:rPr>
          <w:rFonts w:eastAsia="Calibri"/>
          <w:lang w:eastAsia="en-US"/>
        </w:rPr>
        <w:t xml:space="preserve"> ,</w:t>
      </w:r>
      <w:proofErr w:type="gramEnd"/>
      <w:r w:rsidR="00DB151D" w:rsidRPr="00685E58">
        <w:rPr>
          <w:rFonts w:eastAsia="Calibri"/>
          <w:lang w:eastAsia="en-US"/>
        </w:rPr>
        <w:t xml:space="preserve">   </w:t>
      </w:r>
      <m:oMath>
        <m:r>
          <w:rPr>
            <w:rFonts w:ascii="Cambria Math" w:eastAsia="Calibri" w:hAnsi="Cambria Math"/>
            <w:lang w:eastAsia="en-US"/>
          </w:rPr>
          <m:t>σ</m:t>
        </m:r>
      </m:oMath>
      <w:r w:rsidR="00DB151D" w:rsidRPr="00685E58">
        <w:rPr>
          <w:rFonts w:eastAsia="Calibri"/>
          <w:lang w:eastAsia="en-US"/>
        </w:rPr>
        <w:t xml:space="preserve"> =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lang w:eastAsia="en-US"/>
              </w:rPr>
              <m:t>M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ξ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</m:t>
                </m:r>
              </m:sub>
            </m:sSub>
            <m:r>
              <w:rPr>
                <w:rFonts w:ascii="Cambria Math" w:eastAsia="Calibri" w:hAnsi="Cambria Math"/>
                <w:lang w:eastAsia="en-US"/>
              </w:rPr>
              <m:t xml:space="preserve"> </m:t>
            </m:r>
          </m:e>
        </m:rad>
      </m:oMath>
      <w:r w:rsidR="00DB151D" w:rsidRPr="00685E58">
        <w:rPr>
          <w:rFonts w:eastAsia="Calibri"/>
          <w:lang w:eastAsia="en-US"/>
        </w:rPr>
        <w:t xml:space="preserve">,   </w:t>
      </w:r>
      <m:oMath>
        <m:r>
          <w:rPr>
            <w:rFonts w:ascii="Cambria Math" w:eastAsia="Calibri" w:hAnsi="Cambria Math"/>
            <w:lang w:eastAsia="en-US"/>
          </w:rPr>
          <m:t>Ф</m:t>
        </m:r>
        <m:d>
          <m:dPr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</m:d>
        <m:r>
          <w:rPr>
            <w:rFonts w:ascii="Cambria Math" w:eastAsia="Calibri" w:hAnsi="Cambria Math"/>
            <w:lang w:eastAsia="en-US"/>
          </w:rPr>
          <m:t xml:space="preserve">= </m:t>
        </m:r>
        <m:nary>
          <m:naryPr>
            <m:limLoc m:val="undOvr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lang w:eastAsia="en-US"/>
              </w:rPr>
              <m:t>-∞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α</m:t>
            </m:r>
          </m:sup>
          <m:e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e</m:t>
                </m:r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t</m:t>
                    </m:r>
                  </m:e>
                  <m:sup>
                    <m:r>
                      <w:rPr>
                        <w:rFonts w:ascii="Cambria Math" w:eastAsia="Calibri" w:hAnsi="Cambria Math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lang w:eastAsia="en-US"/>
                  </w:rPr>
                  <m:t>/2</m:t>
                </m:r>
              </m:sup>
            </m:sSup>
            <m:r>
              <w:rPr>
                <w:rFonts w:ascii="Cambria Math" w:eastAsia="Calibri" w:hAnsi="Cambria Math"/>
                <w:lang w:eastAsia="en-US"/>
              </w:rPr>
              <m:t>dt</m:t>
            </m:r>
          </m:e>
        </m:nary>
      </m:oMath>
      <w:r w:rsidR="00DB151D" w:rsidRPr="00685E58">
        <w:rPr>
          <w:rFonts w:eastAsia="Calibri"/>
          <w:lang w:eastAsia="en-US"/>
        </w:rPr>
        <w:t xml:space="preserve"> .</w:t>
      </w:r>
    </w:p>
    <w:p w:rsidR="00DB151D" w:rsidRPr="00685E58" w:rsidRDefault="00DB151D" w:rsidP="007948E4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Из этой формулы можно найти число испытаний  </w:t>
      </w:r>
      <m:oMath>
        <m:r>
          <w:rPr>
            <w:rFonts w:ascii="Cambria Math" w:eastAsia="Calibri" w:hAnsi="Cambria Math"/>
            <w:lang w:eastAsia="en-US"/>
          </w:rPr>
          <m:t>N</m:t>
        </m:r>
      </m:oMath>
      <w:proofErr w:type="gramStart"/>
      <w:r w:rsidR="0080385B" w:rsidRPr="00685E58">
        <w:rPr>
          <w:rFonts w:eastAsia="Calibri"/>
          <w:lang w:eastAsia="en-US"/>
        </w:rPr>
        <w:t xml:space="preserve"> </w:t>
      </w:r>
      <w:r w:rsidRPr="00685E58">
        <w:rPr>
          <w:rFonts w:eastAsia="Calibri"/>
          <w:lang w:eastAsia="en-US"/>
        </w:rPr>
        <w:t>,</w:t>
      </w:r>
      <w:proofErr w:type="gramEnd"/>
      <w:r w:rsidRPr="00685E58">
        <w:rPr>
          <w:rFonts w:eastAsia="Calibri"/>
          <w:lang w:eastAsia="en-US"/>
        </w:rPr>
        <w:t xml:space="preserve"> необходимое для получения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r w:rsidRPr="00685E58">
        <w:rPr>
          <w:rFonts w:eastAsia="Calibri"/>
          <w:lang w:eastAsia="en-US"/>
        </w:rPr>
        <w:t xml:space="preserve"> с данной точностью  β и достоверностью  γ.</w:t>
      </w:r>
    </w:p>
    <w:p w:rsidR="00DB151D" w:rsidRPr="00685E58" w:rsidRDefault="00DB151D" w:rsidP="007948E4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Например, если  β </w:t>
      </w:r>
      <w:r w:rsidR="00CC6503" w:rsidRPr="00685E58">
        <w:rPr>
          <w:rFonts w:eastAsia="Calibri"/>
          <w:lang w:eastAsia="en-US"/>
        </w:rPr>
        <w:t xml:space="preserve">= 0,01, </w:t>
      </w:r>
      <w:r w:rsidRPr="00685E58">
        <w:rPr>
          <w:rFonts w:eastAsia="Calibri"/>
          <w:lang w:eastAsia="en-US"/>
        </w:rPr>
        <w:t>γ</w:t>
      </w:r>
      <w:r w:rsidR="00CC6503" w:rsidRPr="00685E58">
        <w:rPr>
          <w:rFonts w:eastAsia="Calibri"/>
          <w:lang w:eastAsia="en-US"/>
        </w:rPr>
        <w:t xml:space="preserve"> = 0,99, то </w:t>
      </w:r>
      <m:oMath>
        <m:r>
          <w:rPr>
            <w:rFonts w:ascii="Cambria Math" w:eastAsia="Calibri" w:hAnsi="Cambria Math"/>
            <w:lang w:eastAsia="en-US"/>
          </w:rPr>
          <m:t xml:space="preserve">N≈16000,  </m:t>
        </m:r>
      </m:oMath>
      <w:r w:rsidR="00CC6503" w:rsidRPr="00685E58">
        <w:rPr>
          <w:rFonts w:eastAsia="Calibri"/>
          <w:lang w:eastAsia="en-US"/>
        </w:rPr>
        <w:t xml:space="preserve">а если β = 0,03,  γ = 0,097, то </w:t>
      </w:r>
      <m:oMath>
        <m:r>
          <w:rPr>
            <w:rFonts w:ascii="Cambria Math" w:eastAsia="Calibri" w:hAnsi="Cambria Math"/>
            <w:lang w:eastAsia="en-US"/>
          </w:rPr>
          <m:t>N≈1900</m:t>
        </m:r>
      </m:oMath>
      <w:r w:rsidR="00CC6503" w:rsidRPr="00685E58">
        <w:rPr>
          <w:rFonts w:eastAsia="Calibri"/>
          <w:lang w:eastAsia="en-US"/>
        </w:rPr>
        <w:t xml:space="preserve"> .  </w:t>
      </w:r>
    </w:p>
    <w:p w:rsidR="00CC6503" w:rsidRPr="00685E58" w:rsidRDefault="00CC6503" w:rsidP="007948E4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При выборе значения  </w:t>
      </w:r>
      <m:oMath>
        <m:r>
          <w:rPr>
            <w:rFonts w:ascii="Cambria Math" w:eastAsia="Calibri" w:hAnsi="Cambria Math"/>
            <w:lang w:eastAsia="en-US"/>
          </w:rPr>
          <m:t>r</m:t>
        </m:r>
      </m:oMath>
      <w:r w:rsidRPr="00685E58">
        <w:rPr>
          <w:rFonts w:eastAsia="Calibri"/>
          <w:lang w:eastAsia="en-US"/>
        </w:rPr>
        <w:t xml:space="preserve"> – длины тестов, используемых в алгоритме, можно опираться на оценк</w:t>
      </w:r>
      <w:r w:rsidR="002C7BAF" w:rsidRPr="00685E58">
        <w:rPr>
          <w:rFonts w:eastAsia="Calibri"/>
          <w:lang w:eastAsia="en-US"/>
        </w:rPr>
        <w:t>у</w:t>
      </w:r>
      <w:r w:rsidRPr="00685E58">
        <w:rPr>
          <w:rFonts w:eastAsia="Calibri"/>
          <w:lang w:eastAsia="en-US"/>
        </w:rPr>
        <w:t>, прив</w:t>
      </w:r>
      <w:r w:rsidR="002C7BAF" w:rsidRPr="00685E58">
        <w:rPr>
          <w:rFonts w:eastAsia="Calibri"/>
          <w:lang w:eastAsia="en-US"/>
        </w:rPr>
        <w:t>еденную ниже.</w:t>
      </w:r>
    </w:p>
    <w:p w:rsidR="002C7BAF" w:rsidRPr="00685E58" w:rsidRDefault="002C7BAF" w:rsidP="007948E4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>Теорема</w:t>
      </w:r>
      <w:r w:rsidR="0022553C" w:rsidRPr="00E574C6">
        <w:rPr>
          <w:rFonts w:eastAsia="Calibri"/>
          <w:lang w:eastAsia="en-US"/>
        </w:rPr>
        <w:t xml:space="preserve"> 1</w:t>
      </w:r>
      <w:r w:rsidRPr="00685E58">
        <w:rPr>
          <w:rFonts w:eastAsia="Calibri"/>
          <w:lang w:eastAsia="en-US"/>
        </w:rPr>
        <w:t xml:space="preserve">. Для пары таблиц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Pr="00685E58">
        <w:rPr>
          <w:rFonts w:eastAsia="Calibri"/>
          <w:lang w:eastAsia="en-US"/>
        </w:rPr>
        <w:t>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, </m:t>
        </m:r>
        <m:r>
          <w:rPr>
            <w:rFonts w:ascii="Cambria Math" w:eastAsia="Calibri" w:hAnsi="Cambria Math"/>
            <w:lang w:val="en-US" w:eastAsia="en-US"/>
          </w:rPr>
          <m:t>n</m:t>
        </m:r>
        <m:r>
          <w:rPr>
            <w:rFonts w:ascii="Cambria Math" w:eastAsia="Calibri" w:hAnsi="Cambria Math"/>
            <w:lang w:eastAsia="en-US"/>
          </w:rPr>
          <m:t xml:space="preserve">)   и 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Pr="00685E58">
        <w:rPr>
          <w:rFonts w:eastAsia="Calibri"/>
          <w:lang w:eastAsia="en-US"/>
        </w:rPr>
        <w:t>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, </m:t>
        </m:r>
        <m:r>
          <w:rPr>
            <w:rFonts w:ascii="Cambria Math" w:eastAsia="Calibri" w:hAnsi="Cambria Math"/>
            <w:lang w:val="en-US" w:eastAsia="en-US"/>
          </w:rPr>
          <m:t>n</m:t>
        </m:r>
        <m:r>
          <w:rPr>
            <w:rFonts w:ascii="Cambria Math" w:eastAsia="Calibri" w:hAnsi="Cambria Math"/>
            <w:lang w:eastAsia="en-US"/>
          </w:rPr>
          <m:t xml:space="preserve">) </m:t>
        </m:r>
      </m:oMath>
      <w:r w:rsidRPr="00685E58">
        <w:rPr>
          <w:rFonts w:eastAsia="Calibri"/>
          <w:lang w:eastAsia="en-US"/>
        </w:rPr>
        <w:t xml:space="preserve"> длина тупикового теста не превышает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+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-1 </m:t>
        </m:r>
      </m:oMath>
      <w:r w:rsidRPr="00685E58">
        <w:rPr>
          <w:rFonts w:eastAsia="Calibri"/>
          <w:lang w:eastAsia="en-US"/>
        </w:rPr>
        <w:t>.</w:t>
      </w:r>
    </w:p>
    <w:p w:rsidR="00033147" w:rsidRPr="00685E58" w:rsidRDefault="002C7BAF" w:rsidP="00033147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Доказательство. Проведем доказательство индукцией. Основание индукции. Рассмотрим случай, когда одна из таблиц представляет собой строку. Пусть, например,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lang w:eastAsia="en-US"/>
          </w:rPr>
          <m:t>=1</m:t>
        </m:r>
      </m:oMath>
      <w:r w:rsidR="00A002D0" w:rsidRPr="00685E58">
        <w:rPr>
          <w:rFonts w:eastAsia="Calibri"/>
          <w:lang w:eastAsia="en-US"/>
        </w:rPr>
        <w:t xml:space="preserve">,  а  длина тупикового теста  </w:t>
      </w:r>
      <m:oMath>
        <m:r>
          <w:rPr>
            <w:rFonts w:ascii="Cambria Math" w:eastAsia="Calibri" w:hAnsi="Cambria Math"/>
            <w:lang w:eastAsia="en-US"/>
          </w:rPr>
          <m:t>r</m:t>
        </m:r>
      </m:oMath>
      <w:r w:rsidR="00A002D0" w:rsidRPr="00685E58">
        <w:rPr>
          <w:rFonts w:eastAsia="Calibri"/>
          <w:lang w:eastAsia="en-US"/>
        </w:rPr>
        <w:t xml:space="preserve">   равна   </w:t>
      </w:r>
      <m:oMath>
        <m:r>
          <w:rPr>
            <w:rFonts w:ascii="Cambria Math" w:eastAsia="Calibri" w:hAnsi="Cambria Math"/>
            <w:lang w:eastAsia="en-US"/>
          </w:rPr>
          <m:t>k</m:t>
        </m:r>
      </m:oMath>
      <w:proofErr w:type="gramStart"/>
      <w:r w:rsidR="00A002D0" w:rsidRPr="00685E58">
        <w:rPr>
          <w:rFonts w:eastAsia="Calibri"/>
          <w:lang w:eastAsia="en-US"/>
        </w:rPr>
        <w:t xml:space="preserve"> .</w:t>
      </w:r>
      <w:proofErr w:type="gramEnd"/>
      <w:r w:rsidR="00A002D0" w:rsidRPr="00685E58">
        <w:rPr>
          <w:rFonts w:eastAsia="Calibri"/>
          <w:lang w:eastAsia="en-US"/>
        </w:rPr>
        <w:t xml:space="preserve"> Рассмотрим таблицы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="00A002D0" w:rsidRPr="00685E58">
        <w:rPr>
          <w:rFonts w:eastAsia="Calibri"/>
          <w:lang w:eastAsia="en-US"/>
        </w:rPr>
        <w:t>(</w:t>
      </w:r>
      <w:r w:rsidR="00A002D0" w:rsidRPr="00685E58">
        <w:rPr>
          <w:rFonts w:eastAsia="Calibri"/>
          <w:lang w:val="en-US" w:eastAsia="en-US"/>
        </w:rPr>
        <w:t>ν</w:t>
      </w:r>
      <w:r w:rsidR="00A002D0" w:rsidRPr="00685E58">
        <w:rPr>
          <w:rFonts w:eastAsia="Calibri"/>
          <w:lang w:eastAsia="en-US"/>
        </w:rPr>
        <w:t xml:space="preserve">)  и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A002D0" w:rsidRPr="00685E58">
        <w:rPr>
          <w:rFonts w:eastAsia="Calibri"/>
          <w:lang w:eastAsia="en-US"/>
        </w:rPr>
        <w:t>(</w:t>
      </w:r>
      <w:r w:rsidR="00A002D0" w:rsidRPr="00685E58">
        <w:rPr>
          <w:rFonts w:eastAsia="Calibri"/>
          <w:lang w:val="en-US" w:eastAsia="en-US"/>
        </w:rPr>
        <w:t>ν</w:t>
      </w:r>
      <w:r w:rsidR="00A002D0" w:rsidRPr="00685E58">
        <w:rPr>
          <w:rFonts w:eastAsia="Calibri"/>
          <w:lang w:eastAsia="en-US"/>
        </w:rPr>
        <w:t xml:space="preserve">) .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="00A002D0" w:rsidRPr="00685E58">
        <w:rPr>
          <w:rFonts w:eastAsia="Calibri"/>
          <w:lang w:eastAsia="en-US"/>
        </w:rPr>
        <w:t>(</w:t>
      </w:r>
      <w:r w:rsidR="00A002D0" w:rsidRPr="00685E58">
        <w:rPr>
          <w:rFonts w:eastAsia="Calibri"/>
          <w:lang w:val="en-US" w:eastAsia="en-US"/>
        </w:rPr>
        <w:t>ν</w:t>
      </w:r>
      <w:r w:rsidR="00A002D0" w:rsidRPr="00685E58">
        <w:rPr>
          <w:rFonts w:eastAsia="Calibri"/>
          <w:lang w:eastAsia="en-US"/>
        </w:rPr>
        <w:t>)  -  это строка  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,…,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k</m:t>
            </m:r>
          </m:sub>
        </m:sSub>
        <m:r>
          <w:rPr>
            <w:rFonts w:ascii="Cambria Math" w:eastAsia="Calibri" w:hAnsi="Cambria Math"/>
            <w:lang w:eastAsia="en-US"/>
          </w:rPr>
          <m:t>)</m:t>
        </m:r>
      </m:oMath>
      <w:r w:rsidR="00A002D0" w:rsidRPr="00685E58">
        <w:rPr>
          <w:rFonts w:eastAsia="Calibri"/>
          <w:lang w:eastAsia="en-US"/>
        </w:rPr>
        <w:t xml:space="preserve">. Так </w:t>
      </w:r>
      <w:r w:rsidR="00A002D0" w:rsidRPr="00685E58">
        <w:rPr>
          <w:rFonts w:eastAsia="Calibri"/>
          <w:lang w:eastAsia="en-US"/>
        </w:rPr>
        <w:lastRenderedPageBreak/>
        <w:t xml:space="preserve">как набор (0,1,…,1) длины  </w:t>
      </w:r>
      <m:oMath>
        <m:r>
          <w:rPr>
            <w:rFonts w:ascii="Cambria Math" w:eastAsia="Calibri" w:hAnsi="Cambria Math"/>
            <w:lang w:eastAsia="en-US"/>
          </w:rPr>
          <m:t>k</m:t>
        </m:r>
      </m:oMath>
      <w:r w:rsidR="00A002D0" w:rsidRPr="00685E58">
        <w:rPr>
          <w:rFonts w:eastAsia="Calibri"/>
          <w:lang w:eastAsia="en-US"/>
        </w:rPr>
        <w:t xml:space="preserve">   не тест для таблиц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="00A002D0" w:rsidRPr="00685E58">
        <w:rPr>
          <w:rFonts w:eastAsia="Calibri"/>
          <w:lang w:eastAsia="en-US"/>
        </w:rPr>
        <w:t>(</w:t>
      </w:r>
      <w:r w:rsidR="00A002D0" w:rsidRPr="00685E58">
        <w:rPr>
          <w:rFonts w:eastAsia="Calibri"/>
          <w:lang w:val="en-US" w:eastAsia="en-US"/>
        </w:rPr>
        <w:t>ν</w:t>
      </w:r>
      <w:r w:rsidR="00A002D0" w:rsidRPr="00685E58">
        <w:rPr>
          <w:rFonts w:eastAsia="Calibri"/>
          <w:lang w:eastAsia="en-US"/>
        </w:rPr>
        <w:t xml:space="preserve">)  и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A002D0" w:rsidRPr="00685E58">
        <w:rPr>
          <w:rFonts w:eastAsia="Calibri"/>
          <w:lang w:eastAsia="en-US"/>
        </w:rPr>
        <w:t>(</w:t>
      </w:r>
      <w:r w:rsidR="00A002D0" w:rsidRPr="00685E58">
        <w:rPr>
          <w:rFonts w:eastAsia="Calibri"/>
          <w:lang w:val="en-US" w:eastAsia="en-US"/>
        </w:rPr>
        <w:t>ν</w:t>
      </w:r>
      <w:r w:rsidR="00A002D0" w:rsidRPr="00685E58">
        <w:rPr>
          <w:rFonts w:eastAsia="Calibri"/>
          <w:lang w:eastAsia="en-US"/>
        </w:rPr>
        <w:t xml:space="preserve">)   , то в таблице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A002D0" w:rsidRPr="00685E58">
        <w:rPr>
          <w:rFonts w:eastAsia="Calibri"/>
          <w:lang w:eastAsia="en-US"/>
        </w:rPr>
        <w:t>(</w:t>
      </w:r>
      <w:r w:rsidR="00A002D0" w:rsidRPr="00685E58">
        <w:rPr>
          <w:rFonts w:eastAsia="Calibri"/>
          <w:lang w:val="en-US" w:eastAsia="en-US"/>
        </w:rPr>
        <w:t>ν</w:t>
      </w:r>
      <w:r w:rsidR="00A002D0" w:rsidRPr="00685E58">
        <w:rPr>
          <w:rFonts w:eastAsia="Calibri"/>
          <w:lang w:eastAsia="en-US"/>
        </w:rPr>
        <w:t>) есть строка, отличающаяся от   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,…,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k</m:t>
            </m:r>
          </m:sub>
        </m:sSub>
        <m:r>
          <w:rPr>
            <w:rFonts w:ascii="Cambria Math" w:eastAsia="Calibri" w:hAnsi="Cambria Math"/>
            <w:lang w:eastAsia="en-US"/>
          </w:rPr>
          <m:t>)</m:t>
        </m:r>
      </m:oMath>
      <w:r w:rsidR="00A002D0" w:rsidRPr="00685E58">
        <w:rPr>
          <w:rFonts w:eastAsia="Calibri"/>
          <w:lang w:eastAsia="en-US"/>
        </w:rPr>
        <w:t xml:space="preserve">  только в первом признаке из тупикового теста  </w:t>
      </w:r>
      <m:oMath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ν</m:t>
        </m:r>
      </m:oMath>
      <w:r w:rsidR="00A002D0" w:rsidRPr="00685E58">
        <w:rPr>
          <w:rFonts w:eastAsia="Calibri"/>
          <w:lang w:eastAsia="en-US"/>
        </w:rPr>
        <w:t xml:space="preserve">  , т.е. в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A002D0" w:rsidRPr="00685E58">
        <w:rPr>
          <w:rFonts w:eastAsia="Calibri"/>
          <w:lang w:eastAsia="en-US"/>
        </w:rPr>
        <w:t>(</w:t>
      </w:r>
      <w:r w:rsidR="00A002D0" w:rsidRPr="00685E58">
        <w:rPr>
          <w:rFonts w:eastAsia="Calibri"/>
          <w:lang w:val="en-US" w:eastAsia="en-US"/>
        </w:rPr>
        <w:t>ν</w:t>
      </w:r>
      <w:r w:rsidR="00A002D0" w:rsidRPr="00685E58">
        <w:rPr>
          <w:rFonts w:eastAsia="Calibri"/>
          <w:lang w:eastAsia="en-US"/>
        </w:rPr>
        <w:t xml:space="preserve">)   есть строка  </w:t>
      </w:r>
      <w:r w:rsidR="00033147" w:rsidRPr="00685E58">
        <w:rPr>
          <w:rFonts w:eastAsia="Calibri"/>
          <w:lang w:eastAsia="en-US"/>
        </w:rPr>
        <w:t>(</w:t>
      </w:r>
      <m:oMath>
        <m:r>
          <w:rPr>
            <w:rFonts w:ascii="Cambria Math" w:eastAsia="Calibri" w:hAnsi="Cambria Math"/>
            <w:lang w:eastAsia="en-US"/>
          </w:rPr>
          <m:t>1-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,…,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k</m:t>
            </m:r>
          </m:sub>
        </m:sSub>
        <m:r>
          <w:rPr>
            <w:rFonts w:ascii="Cambria Math" w:eastAsia="Calibri" w:hAnsi="Cambria Math"/>
            <w:lang w:eastAsia="en-US"/>
          </w:rPr>
          <m:t>)</m:t>
        </m:r>
      </m:oMath>
      <w:r w:rsidR="00033147" w:rsidRPr="00685E58">
        <w:rPr>
          <w:rFonts w:eastAsia="Calibri"/>
          <w:lang w:eastAsia="en-US"/>
        </w:rPr>
        <w:t xml:space="preserve"> . Аналогично, в таблице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033147" w:rsidRPr="00685E58">
        <w:rPr>
          <w:rFonts w:eastAsia="Calibri"/>
          <w:lang w:eastAsia="en-US"/>
        </w:rPr>
        <w:t>(</w:t>
      </w:r>
      <w:r w:rsidR="00033147" w:rsidRPr="00685E58">
        <w:rPr>
          <w:rFonts w:eastAsia="Calibri"/>
          <w:lang w:val="en-US" w:eastAsia="en-US"/>
        </w:rPr>
        <w:t>ν</w:t>
      </w:r>
      <w:r w:rsidR="00033147" w:rsidRPr="00685E58">
        <w:rPr>
          <w:rFonts w:eastAsia="Calibri"/>
          <w:lang w:eastAsia="en-US"/>
        </w:rPr>
        <w:t>) обязана быть строка  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>,…,1-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,…,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k</m:t>
            </m:r>
          </m:sub>
        </m:sSub>
        <m:r>
          <w:rPr>
            <w:rFonts w:ascii="Cambria Math" w:eastAsia="Calibri" w:hAnsi="Cambria Math"/>
            <w:lang w:eastAsia="en-US"/>
          </w:rPr>
          <m:t>)</m:t>
        </m:r>
      </m:oMath>
      <w:r w:rsidR="00033147" w:rsidRPr="00685E58">
        <w:rPr>
          <w:rFonts w:eastAsia="Calibri"/>
          <w:lang w:eastAsia="en-US"/>
        </w:rPr>
        <w:t xml:space="preserve"> , откуда в таблице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033147" w:rsidRPr="00685E58">
        <w:rPr>
          <w:rFonts w:eastAsia="Calibri"/>
          <w:lang w:eastAsia="en-US"/>
        </w:rPr>
        <w:t>(</w:t>
      </w:r>
      <w:r w:rsidR="00033147" w:rsidRPr="00685E58">
        <w:rPr>
          <w:rFonts w:eastAsia="Calibri"/>
          <w:lang w:val="en-US" w:eastAsia="en-US"/>
        </w:rPr>
        <w:t>ν</w:t>
      </w:r>
      <w:r w:rsidR="00033147" w:rsidRPr="00685E58">
        <w:rPr>
          <w:rFonts w:eastAsia="Calibri"/>
          <w:lang w:eastAsia="en-US"/>
        </w:rPr>
        <w:t xml:space="preserve">), а значит, и в таблице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033147" w:rsidRPr="00685E58">
        <w:rPr>
          <w:rFonts w:eastAsia="Calibri"/>
          <w:lang w:eastAsia="en-US"/>
        </w:rPr>
        <w:t xml:space="preserve">  должно быть не менее</w:t>
      </w:r>
      <w:proofErr w:type="gramStart"/>
      <w:r w:rsidR="00033147" w:rsidRPr="00685E58">
        <w:rPr>
          <w:rFonts w:eastAsia="Calibri"/>
          <w:lang w:eastAsia="en-US"/>
        </w:rPr>
        <w:t>,</w:t>
      </w:r>
      <w:proofErr w:type="gramEnd"/>
      <w:r w:rsidR="00033147" w:rsidRPr="00685E58">
        <w:rPr>
          <w:rFonts w:eastAsia="Calibri"/>
          <w:lang w:eastAsia="en-US"/>
        </w:rPr>
        <w:t xml:space="preserve"> чем  </w:t>
      </w:r>
      <m:oMath>
        <m:r>
          <w:rPr>
            <w:rFonts w:ascii="Cambria Math" w:eastAsia="Calibri" w:hAnsi="Cambria Math"/>
            <w:lang w:eastAsia="en-US"/>
          </w:rPr>
          <m:t>k</m:t>
        </m:r>
      </m:oMath>
      <w:r w:rsidR="00033147" w:rsidRPr="00685E58">
        <w:rPr>
          <w:rFonts w:eastAsia="Calibri"/>
          <w:lang w:eastAsia="en-US"/>
        </w:rPr>
        <w:t xml:space="preserve"> строк. Получили, что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>≥</m:t>
        </m:r>
        <m:r>
          <w:rPr>
            <w:rFonts w:ascii="Cambria Math" w:eastAsia="Calibri" w:hAnsi="Cambria Math"/>
            <w:lang w:val="en-US" w:eastAsia="en-US"/>
          </w:rPr>
          <m:t>k</m:t>
        </m:r>
        <m:r>
          <w:rPr>
            <w:rFonts w:ascii="Cambria Math" w:eastAsia="Calibri" w:hAnsi="Cambria Math"/>
            <w:lang w:eastAsia="en-US"/>
          </w:rPr>
          <m:t xml:space="preserve">  </m:t>
        </m:r>
      </m:oMath>
      <w:r w:rsidR="00033147" w:rsidRPr="00685E58">
        <w:rPr>
          <w:rFonts w:eastAsia="Calibri"/>
          <w:lang w:eastAsia="en-US"/>
        </w:rPr>
        <w:t xml:space="preserve">, что и требовалось показать при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lang w:eastAsia="en-US"/>
          </w:rPr>
          <m:t>=1</m:t>
        </m:r>
      </m:oMath>
      <w:r w:rsidR="00033147" w:rsidRPr="00685E58">
        <w:rPr>
          <w:rFonts w:eastAsia="Calibri"/>
          <w:lang w:eastAsia="en-US"/>
        </w:rPr>
        <w:t>.</w:t>
      </w:r>
    </w:p>
    <w:p w:rsidR="00033147" w:rsidRPr="00685E58" w:rsidRDefault="0029395E" w:rsidP="00033147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Предположим, что для пар таблиц, у которых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+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>≤</m:t>
        </m:r>
        <m:r>
          <w:rPr>
            <w:rFonts w:ascii="Cambria Math" w:eastAsia="Calibri" w:hAnsi="Cambria Math"/>
            <w:lang w:val="en-US" w:eastAsia="en-US"/>
          </w:rPr>
          <m:t>y</m:t>
        </m:r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685E58">
        <w:rPr>
          <w:rFonts w:eastAsia="Calibri"/>
          <w:lang w:eastAsia="en-US"/>
        </w:rPr>
        <w:t xml:space="preserve"> , теорема доказана, и пусть для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+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>=</m:t>
        </m:r>
        <m:r>
          <w:rPr>
            <w:rFonts w:ascii="Cambria Math" w:eastAsia="Calibri" w:hAnsi="Cambria Math"/>
            <w:lang w:val="en-US" w:eastAsia="en-US"/>
          </w:rPr>
          <m:t>y</m:t>
        </m:r>
        <m:r>
          <w:rPr>
            <w:rFonts w:ascii="Cambria Math" w:eastAsia="Calibri" w:hAnsi="Cambria Math"/>
            <w:lang w:eastAsia="en-US"/>
          </w:rPr>
          <m:t xml:space="preserve">+1 </m:t>
        </m:r>
      </m:oMath>
      <w:r w:rsidRPr="00685E58">
        <w:rPr>
          <w:rFonts w:eastAsia="Calibri"/>
          <w:lang w:eastAsia="en-US"/>
        </w:rPr>
        <w:t xml:space="preserve">  существуют такие таблицы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685E58">
        <w:rPr>
          <w:rFonts w:eastAsia="Calibri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 </m:t>
        </m:r>
      </m:oMath>
      <w:r w:rsidRPr="00685E58">
        <w:rPr>
          <w:rFonts w:eastAsia="Calibri"/>
          <w:lang w:eastAsia="en-US"/>
        </w:rPr>
        <w:t xml:space="preserve"> , </w:t>
      </w:r>
      <w:r w:rsidR="00C82B36" w:rsidRPr="00685E58">
        <w:rPr>
          <w:rFonts w:eastAsia="Calibri"/>
          <w:lang w:eastAsia="en-US"/>
        </w:rPr>
        <w:t xml:space="preserve">у которых длина тупикового теста не менее   </w:t>
      </w:r>
      <m:oMath>
        <m:r>
          <w:rPr>
            <w:rFonts w:ascii="Cambria Math" w:eastAsia="Calibri" w:hAnsi="Cambria Math"/>
            <w:lang w:eastAsia="en-US"/>
          </w:rPr>
          <m:t>y+1</m:t>
        </m:r>
      </m:oMath>
      <w:r w:rsidR="00C82B36" w:rsidRPr="00685E58">
        <w:rPr>
          <w:rFonts w:eastAsia="Calibri"/>
          <w:lang w:eastAsia="en-US"/>
        </w:rPr>
        <w:t xml:space="preserve"> .  Построим граф с вершинами – строками из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C82B36" w:rsidRPr="00685E58">
        <w:rPr>
          <w:rFonts w:eastAsia="Calibri"/>
          <w:lang w:eastAsia="en-US"/>
        </w:rPr>
        <w:t xml:space="preserve">  -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∝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,…,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∝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   </m:t>
        </m:r>
      </m:oMath>
      <w:r w:rsidR="00C82B36" w:rsidRPr="00685E58">
        <w:rPr>
          <w:rFonts w:eastAsia="Calibri"/>
          <w:lang w:eastAsia="en-US"/>
        </w:rPr>
        <w:t xml:space="preserve">и строками из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C82B36" w:rsidRPr="00685E58">
        <w:rPr>
          <w:rFonts w:eastAsia="Calibri"/>
          <w:lang w:eastAsia="en-US"/>
        </w:rPr>
        <w:t xml:space="preserve"> -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β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,…,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2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   </m:t>
        </m:r>
      </m:oMath>
      <w:r w:rsidR="00C82B36" w:rsidRPr="00685E58">
        <w:rPr>
          <w:rFonts w:eastAsia="Calibri"/>
          <w:lang w:eastAsia="en-US"/>
        </w:rPr>
        <w:t xml:space="preserve">.  Пусть  </w:t>
      </w:r>
      <w:r w:rsidR="00C82B36" w:rsidRPr="00685E58">
        <w:rPr>
          <w:rFonts w:eastAsia="Calibri"/>
          <w:lang w:val="en-US" w:eastAsia="en-US"/>
        </w:rPr>
        <w:t>ν</w:t>
      </w:r>
      <w:r w:rsidR="00C82B36" w:rsidRPr="00685E58">
        <w:rPr>
          <w:rFonts w:eastAsia="Calibri"/>
          <w:lang w:eastAsia="en-US"/>
        </w:rPr>
        <w:t xml:space="preserve"> – тупиковый тест длины не менее</w:t>
      </w:r>
      <w:proofErr w:type="gramStart"/>
      <w:r w:rsidR="00C82B36" w:rsidRPr="00685E58">
        <w:rPr>
          <w:rFonts w:eastAsia="Calibri"/>
          <w:lang w:eastAsia="en-US"/>
        </w:rPr>
        <w:t>,</w:t>
      </w:r>
      <w:proofErr w:type="gramEnd"/>
      <w:r w:rsidR="00C82B36" w:rsidRPr="00685E58">
        <w:rPr>
          <w:rFonts w:eastAsia="Calibri"/>
          <w:lang w:eastAsia="en-US"/>
        </w:rPr>
        <w:t xml:space="preserve"> чем  </w:t>
      </w:r>
      <m:oMath>
        <m:r>
          <w:rPr>
            <w:rFonts w:ascii="Cambria Math" w:eastAsia="Calibri" w:hAnsi="Cambria Math"/>
            <w:lang w:eastAsia="en-US"/>
          </w:rPr>
          <m:t>y+1</m:t>
        </m:r>
      </m:oMath>
      <w:r w:rsidR="00C82B36" w:rsidRPr="00685E58">
        <w:rPr>
          <w:rFonts w:eastAsia="Calibri"/>
          <w:lang w:eastAsia="en-US"/>
        </w:rPr>
        <w:t xml:space="preserve"> .  Тогда  </w:t>
      </w:r>
      <w:r w:rsidR="00C82B36" w:rsidRPr="00685E58">
        <w:rPr>
          <w:rFonts w:eastAsia="Calibri"/>
          <w:lang w:val="en-US" w:eastAsia="en-US"/>
        </w:rPr>
        <w:t>ν</w:t>
      </w:r>
      <w:r w:rsidR="00C82B36" w:rsidRPr="00685E58">
        <w:rPr>
          <w:rFonts w:eastAsia="Calibri"/>
          <w:lang w:eastAsia="en-US"/>
        </w:rPr>
        <w:t xml:space="preserve"> \ {</w:t>
      </w:r>
      <w:r w:rsidR="00C82B36" w:rsidRPr="00685E58">
        <w:rPr>
          <w:rFonts w:eastAsia="Calibri"/>
          <w:lang w:val="en-US" w:eastAsia="en-US"/>
        </w:rPr>
        <w:t>t</w:t>
      </w:r>
      <w:r w:rsidR="00C82B36" w:rsidRPr="00685E58">
        <w:rPr>
          <w:rFonts w:eastAsia="Calibri"/>
          <w:lang w:eastAsia="en-US"/>
        </w:rPr>
        <w:t>} – не тест</w:t>
      </w:r>
      <w:r w:rsidR="007E1745" w:rsidRPr="00685E58">
        <w:rPr>
          <w:rFonts w:eastAsia="Calibri"/>
          <w:lang w:eastAsia="en-US"/>
        </w:rPr>
        <w:t>, т.е. существуют номера</w:t>
      </w:r>
      <w:r w:rsidR="0080385B" w:rsidRPr="00685E58">
        <w:rPr>
          <w:rFonts w:eastAsia="Calibri"/>
          <w:lang w:eastAsia="en-US"/>
        </w:rPr>
        <w:t xml:space="preserve"> </w:t>
      </w:r>
      <w:r w:rsidR="007E1745" w:rsidRPr="00685E58">
        <w:rPr>
          <w:rFonts w:eastAsia="Calibri"/>
          <w:lang w:eastAsia="en-US"/>
        </w:rPr>
        <w:t xml:space="preserve"> </w:t>
      </w:r>
      <m:oMath>
        <m:r>
          <w:rPr>
            <w:rFonts w:ascii="Cambria Math" w:eastAsia="Calibri" w:hAnsi="Cambria Math"/>
            <w:lang w:eastAsia="en-US"/>
          </w:rPr>
          <m:t xml:space="preserve">i  и    j  </m:t>
        </m:r>
      </m:oMath>
      <w:r w:rsidR="007E1745" w:rsidRPr="00685E58">
        <w:rPr>
          <w:rFonts w:eastAsia="Calibri"/>
          <w:lang w:eastAsia="en-US"/>
        </w:rPr>
        <w:t xml:space="preserve"> такие, что строки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i</m:t>
            </m:r>
          </m:sub>
        </m:sSub>
      </m:oMath>
      <w:r w:rsidR="007E1745" w:rsidRPr="00685E58">
        <w:rPr>
          <w:rFonts w:eastAsia="Calibri"/>
          <w:lang w:eastAsia="en-US"/>
        </w:rPr>
        <w:t xml:space="preserve">   и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β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j</m:t>
            </m:r>
          </m:sub>
        </m:sSub>
      </m:oMath>
      <w:r w:rsidR="007E1745" w:rsidRPr="00685E58">
        <w:rPr>
          <w:rFonts w:eastAsia="Calibri"/>
          <w:lang w:eastAsia="en-US"/>
        </w:rPr>
        <w:t xml:space="preserve">  совпадают на всех признаках набора  </w:t>
      </w:r>
      <m:oMath>
        <m:r>
          <w:rPr>
            <w:rFonts w:ascii="Cambria Math" w:eastAsia="Calibri" w:hAnsi="Cambria Math"/>
            <w:lang w:eastAsia="en-US"/>
          </w:rPr>
          <m:t>ν</m:t>
        </m:r>
      </m:oMath>
      <w:r w:rsidR="007E1745" w:rsidRPr="00685E58">
        <w:rPr>
          <w:rFonts w:eastAsia="Calibri"/>
          <w:lang w:eastAsia="en-US"/>
        </w:rPr>
        <w:t xml:space="preserve"> ,  кроме  </w:t>
      </w:r>
      <m:oMath>
        <m:r>
          <w:rPr>
            <w:rFonts w:ascii="Cambria Math" w:eastAsia="Calibri" w:hAnsi="Cambria Math"/>
            <w:lang w:eastAsia="en-US"/>
          </w:rPr>
          <m:t>t</m:t>
        </m:r>
      </m:oMath>
      <w:r w:rsidR="007E1745" w:rsidRPr="00685E58">
        <w:rPr>
          <w:rFonts w:eastAsia="Calibri"/>
          <w:lang w:eastAsia="en-US"/>
        </w:rPr>
        <w:t xml:space="preserve"> –го признака. Соединим вершины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i</m:t>
            </m:r>
          </m:sub>
        </m:sSub>
      </m:oMath>
      <w:r w:rsidR="007E1745" w:rsidRPr="00685E58">
        <w:rPr>
          <w:rFonts w:eastAsia="Calibri"/>
          <w:lang w:eastAsia="en-US"/>
        </w:rPr>
        <w:t xml:space="preserve">   и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β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j</m:t>
            </m:r>
          </m:sub>
        </m:sSub>
      </m:oMath>
      <w:r w:rsidR="007E1745" w:rsidRPr="00685E58">
        <w:rPr>
          <w:rFonts w:eastAsia="Calibri"/>
          <w:lang w:eastAsia="en-US"/>
        </w:rPr>
        <w:t xml:space="preserve">   ребром в этом случае и пометим это ребро числом – номером признака </w:t>
      </w:r>
      <m:oMath>
        <m:r>
          <w:rPr>
            <w:rFonts w:ascii="Cambria Math" w:eastAsia="Calibri" w:hAnsi="Cambria Math"/>
            <w:lang w:eastAsia="en-US"/>
          </w:rPr>
          <m:t>t</m:t>
        </m:r>
      </m:oMath>
      <w:r w:rsidR="007E1745" w:rsidRPr="00685E58">
        <w:rPr>
          <w:rFonts w:eastAsia="Calibri"/>
          <w:lang w:eastAsia="en-US"/>
        </w:rPr>
        <w:t>. Если есть несколько пар   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,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)  , … , </m:t>
        </m:r>
      </m:oMath>
      <w:r w:rsidR="007E1745" w:rsidRPr="00685E58">
        <w:rPr>
          <w:rFonts w:eastAsia="Calibri"/>
          <w:lang w:eastAsia="en-US"/>
        </w:rPr>
        <w:t xml:space="preserve"> 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s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,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s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),</m:t>
        </m:r>
      </m:oMath>
      <w:r w:rsidR="00B03117" w:rsidRPr="00685E58">
        <w:rPr>
          <w:rFonts w:eastAsia="Calibri"/>
          <w:lang w:eastAsia="en-US"/>
        </w:rPr>
        <w:t xml:space="preserve">  различающихся только по </w:t>
      </w:r>
      <m:oMath>
        <m:r>
          <w:rPr>
            <w:rFonts w:ascii="Cambria Math" w:eastAsia="Calibri" w:hAnsi="Cambria Math"/>
            <w:lang w:eastAsia="en-US"/>
          </w:rPr>
          <m:t>t</m:t>
        </m:r>
      </m:oMath>
      <w:r w:rsidR="00B03117" w:rsidRPr="00685E58">
        <w:rPr>
          <w:rFonts w:eastAsia="Calibri"/>
          <w:lang w:eastAsia="en-US"/>
        </w:rPr>
        <w:t xml:space="preserve"> </w:t>
      </w:r>
      <w:proofErr w:type="gramStart"/>
      <w:r w:rsidR="00B03117" w:rsidRPr="00685E58">
        <w:rPr>
          <w:rFonts w:eastAsia="Calibri"/>
          <w:lang w:eastAsia="en-US"/>
        </w:rPr>
        <w:t>–м</w:t>
      </w:r>
      <w:proofErr w:type="gramEnd"/>
      <w:r w:rsidR="00B03117" w:rsidRPr="00685E58">
        <w:rPr>
          <w:rFonts w:eastAsia="Calibri"/>
          <w:lang w:eastAsia="en-US"/>
        </w:rPr>
        <w:t>у признаку из набора  ν  , то выберем из них произвольно одну и соединим указанным образом ребром. Таким образом</w:t>
      </w:r>
      <w:r w:rsidR="00C03FA1" w:rsidRPr="00685E58">
        <w:rPr>
          <w:rFonts w:eastAsia="Calibri"/>
          <w:lang w:eastAsia="en-US"/>
        </w:rPr>
        <w:t>,</w:t>
      </w:r>
      <w:r w:rsidR="00B03117" w:rsidRPr="00685E58">
        <w:rPr>
          <w:rFonts w:eastAsia="Calibri"/>
          <w:lang w:eastAsia="en-US"/>
        </w:rPr>
        <w:t xml:space="preserve"> получим граф, у которого ребер столько же, сколько признаков в тупиковом тесте ν. Доказательство проведем отдельно для трех случаев.</w:t>
      </w:r>
    </w:p>
    <w:p w:rsidR="00A34697" w:rsidRPr="00685E58" w:rsidRDefault="00A34697" w:rsidP="00A34697">
      <w:pPr>
        <w:pStyle w:val="a5"/>
        <w:numPr>
          <w:ilvl w:val="0"/>
          <w:numId w:val="25"/>
        </w:numPr>
        <w:spacing w:before="0"/>
        <w:ind w:left="0" w:firstLine="709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Есть вершина графа без ребер. Рассмотрим таблицы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'</m:t>
            </m:r>
          </m:sup>
        </m:sSubSup>
      </m:oMath>
      <w:r w:rsidRPr="00685E58">
        <w:rPr>
          <w:rFonts w:eastAsia="Calibri"/>
          <w:lang w:eastAsia="en-US"/>
        </w:rPr>
        <w:t xml:space="preserve">   и 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'</m:t>
            </m:r>
          </m:sup>
        </m:sSubSup>
      </m:oMath>
      <w:r w:rsidRPr="00685E58">
        <w:rPr>
          <w:rFonts w:eastAsia="Calibri"/>
          <w:lang w:eastAsia="en-US"/>
        </w:rPr>
        <w:t xml:space="preserve">    , которые получаются из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685E58">
        <w:rPr>
          <w:rFonts w:eastAsia="Calibri"/>
          <w:lang w:eastAsia="en-US"/>
        </w:rPr>
        <w:t xml:space="preserve">  и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 </m:t>
        </m:r>
      </m:oMath>
      <w:r w:rsidRPr="00685E58">
        <w:rPr>
          <w:rFonts w:eastAsia="Calibri"/>
          <w:lang w:eastAsia="en-US"/>
        </w:rPr>
        <w:t xml:space="preserve"> выбрасыванием строки, не имеющей в графе ребер. Для этих таблиц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+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>=</m:t>
        </m:r>
        <m:r>
          <w:rPr>
            <w:rFonts w:ascii="Cambria Math" w:eastAsia="Calibri" w:hAnsi="Cambria Math"/>
            <w:lang w:val="en-US" w:eastAsia="en-US"/>
          </w:rPr>
          <m:t>y</m:t>
        </m:r>
      </m:oMath>
      <w:r w:rsidRPr="00685E58">
        <w:rPr>
          <w:rFonts w:eastAsia="Calibri"/>
          <w:lang w:eastAsia="en-US"/>
        </w:rPr>
        <w:t xml:space="preserve"> , а  ν продолжает быть тупиковым тестом. Его длина не меньше,  чем  </w:t>
      </w:r>
      <m:oMath>
        <m:r>
          <w:rPr>
            <w:rFonts w:ascii="Cambria Math" w:eastAsia="Calibri" w:hAnsi="Cambria Math"/>
            <w:lang w:eastAsia="en-US"/>
          </w:rPr>
          <m:t>y+1</m:t>
        </m:r>
      </m:oMath>
      <w:r w:rsidRPr="00685E58">
        <w:rPr>
          <w:rFonts w:eastAsia="Calibri"/>
          <w:lang w:eastAsia="en-US"/>
        </w:rPr>
        <w:t xml:space="preserve"> , что противоречит предположению индукции. </w:t>
      </w:r>
    </w:p>
    <w:p w:rsidR="00B03117" w:rsidRPr="00685E58" w:rsidRDefault="00A34697" w:rsidP="00A34697">
      <w:pPr>
        <w:pStyle w:val="a5"/>
        <w:numPr>
          <w:ilvl w:val="0"/>
          <w:numId w:val="25"/>
        </w:numPr>
        <w:spacing w:before="0"/>
        <w:ind w:left="0" w:firstLine="709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Есть вершина графа с одним ребром. Из таблиц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685E58">
        <w:rPr>
          <w:rFonts w:eastAsia="Calibri"/>
          <w:lang w:eastAsia="en-US"/>
        </w:rPr>
        <w:t xml:space="preserve">  и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 </m:t>
        </m:r>
      </m:oMath>
      <w:r w:rsidRPr="00685E58">
        <w:rPr>
          <w:rFonts w:eastAsia="Calibri"/>
          <w:lang w:eastAsia="en-US"/>
        </w:rPr>
        <w:t xml:space="preserve"> исключим строку, которая соответствовала вершине с одним ребром, а также исключим столбец, номером которого было помечено это ребро. Получим таблицы 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'</m:t>
            </m:r>
          </m:sup>
        </m:sSubSup>
      </m:oMath>
      <w:r w:rsidRPr="00685E58">
        <w:rPr>
          <w:rFonts w:eastAsia="Calibri"/>
          <w:lang w:eastAsia="en-US"/>
        </w:rPr>
        <w:t xml:space="preserve">   и 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'</m:t>
            </m:r>
          </m:sup>
        </m:sSubSup>
      </m:oMath>
      <w:r w:rsidRPr="00685E58">
        <w:rPr>
          <w:rFonts w:eastAsia="Calibri"/>
          <w:lang w:eastAsia="en-US"/>
        </w:rPr>
        <w:t xml:space="preserve">    с числом строк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+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>=</m:t>
        </m:r>
        <m:r>
          <w:rPr>
            <w:rFonts w:ascii="Cambria Math" w:eastAsia="Calibri" w:hAnsi="Cambria Math"/>
            <w:lang w:val="en-US" w:eastAsia="en-US"/>
          </w:rPr>
          <m:t>y</m:t>
        </m:r>
      </m:oMath>
      <w:r w:rsidRPr="00685E58">
        <w:rPr>
          <w:rFonts w:eastAsia="Calibri"/>
          <w:lang w:eastAsia="en-US"/>
        </w:rPr>
        <w:t xml:space="preserve">  и длиной тупикового теста не менее  </w:t>
      </w:r>
      <m:oMath>
        <m:r>
          <w:rPr>
            <w:rFonts w:ascii="Cambria Math" w:eastAsia="Calibri" w:hAnsi="Cambria Math"/>
            <w:lang w:eastAsia="en-US"/>
          </w:rPr>
          <m:t>y</m:t>
        </m:r>
      </m:oMath>
      <w:r w:rsidRPr="00685E58">
        <w:rPr>
          <w:rFonts w:eastAsia="Calibri"/>
          <w:lang w:eastAsia="en-US"/>
        </w:rPr>
        <w:t xml:space="preserve">. И в этом случае </w:t>
      </w:r>
      <w:r w:rsidR="00AD1284" w:rsidRPr="00685E58">
        <w:rPr>
          <w:rFonts w:eastAsia="Calibri"/>
          <w:lang w:eastAsia="en-US"/>
        </w:rPr>
        <w:t>имеем противоречие с предположением индукции.</w:t>
      </w:r>
    </w:p>
    <w:p w:rsidR="00AD1284" w:rsidRPr="00685E58" w:rsidRDefault="00AD1284" w:rsidP="00A34697">
      <w:pPr>
        <w:pStyle w:val="a5"/>
        <w:numPr>
          <w:ilvl w:val="0"/>
          <w:numId w:val="25"/>
        </w:numPr>
        <w:spacing w:before="0"/>
        <w:ind w:left="0" w:firstLine="709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Все вершины графа имеют не меньше двух ребер. Рассмотрим замкнутую цепь без замкнутых </w:t>
      </w:r>
      <w:proofErr w:type="spellStart"/>
      <w:r w:rsidRPr="00685E58">
        <w:rPr>
          <w:rFonts w:eastAsia="Calibri"/>
          <w:lang w:eastAsia="en-US"/>
        </w:rPr>
        <w:t>подцепей</w:t>
      </w:r>
      <w:proofErr w:type="spellEnd"/>
      <w:r w:rsidRPr="00685E58">
        <w:rPr>
          <w:rFonts w:eastAsia="Calibri"/>
          <w:lang w:eastAsia="en-US"/>
        </w:rPr>
        <w:t xml:space="preserve"> в этом графе. Все ребра в этой цепи имеют разные номера. Рассмотрим строки   пар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и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s</m:t>
                </m:r>
              </m:sub>
            </m:sSub>
          </m:sub>
        </m:sSub>
        <w:proofErr w:type="gramStart"/>
        <m:r>
          <w:rPr>
            <w:rFonts w:ascii="Cambria Math" w:eastAsia="Calibri" w:hAnsi="Cambria Math"/>
            <w:lang w:eastAsia="en-US"/>
          </w:rPr>
          <m:t xml:space="preserve">  </m:t>
        </m:r>
      </m:oMath>
      <w:r w:rsidRPr="00685E58">
        <w:rPr>
          <w:rFonts w:eastAsia="Calibri"/>
          <w:lang w:eastAsia="en-US"/>
        </w:rPr>
        <w:t xml:space="preserve"> .</w:t>
      </w:r>
      <w:proofErr w:type="gramEnd"/>
      <w:r w:rsidRPr="00685E58">
        <w:rPr>
          <w:rFonts w:eastAsia="Calibri"/>
          <w:lang w:eastAsia="en-US"/>
        </w:rPr>
        <w:t xml:space="preserve"> Они различаются по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2s</m:t>
            </m:r>
          </m:sub>
        </m:sSub>
      </m:oMath>
      <w:r w:rsidRPr="00685E58">
        <w:rPr>
          <w:rFonts w:eastAsia="Calibri"/>
          <w:lang w:eastAsia="en-US"/>
        </w:rPr>
        <w:t xml:space="preserve">  -му признаку. С другой стороны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и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 </m:t>
        </m:r>
      </m:oMath>
      <w:r w:rsidRPr="00685E58">
        <w:rPr>
          <w:rFonts w:eastAsia="Calibri"/>
          <w:lang w:eastAsia="en-US"/>
        </w:rPr>
        <w:t xml:space="preserve">  по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2s</m:t>
            </m:r>
          </m:sub>
        </m:sSub>
      </m:oMath>
      <w:r w:rsidRPr="00685E58">
        <w:rPr>
          <w:rFonts w:eastAsia="Calibri"/>
          <w:lang w:eastAsia="en-US"/>
        </w:rPr>
        <w:t xml:space="preserve">  -му признаку совпадают. Это же можно сказать про любую пару 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r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,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r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)</m:t>
        </m:r>
      </m:oMath>
      <w:r w:rsidRPr="00685E58">
        <w:rPr>
          <w:rFonts w:eastAsia="Calibri"/>
          <w:lang w:eastAsia="en-US"/>
        </w:rPr>
        <w:t xml:space="preserve">    и   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r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,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r+1</m:t>
                </m:r>
              </m:sub>
            </m:sSub>
          </m:sub>
        </m:sSub>
        <w:proofErr w:type="gramStart"/>
        <m:r>
          <w:rPr>
            <w:rFonts w:ascii="Cambria Math" w:eastAsia="Calibri" w:hAnsi="Cambria Math"/>
            <w:lang w:eastAsia="en-US"/>
          </w:rPr>
          <m:t xml:space="preserve"> )</m:t>
        </m:r>
        <w:proofErr w:type="gramEnd"/>
        <m:r>
          <w:rPr>
            <w:rFonts w:ascii="Cambria Math" w:eastAsia="Calibri" w:hAnsi="Cambria Math"/>
            <w:lang w:eastAsia="en-US"/>
          </w:rPr>
          <m:t>,</m:t>
        </m:r>
      </m:oMath>
      <w:r w:rsidRPr="00685E58">
        <w:rPr>
          <w:rFonts w:eastAsia="Calibri"/>
          <w:lang w:eastAsia="en-US"/>
        </w:rPr>
        <w:t xml:space="preserve">   </w:t>
      </w:r>
      <m:oMath>
        <m:r>
          <w:rPr>
            <w:rFonts w:ascii="Cambria Math" w:eastAsia="Calibri" w:hAnsi="Cambria Math"/>
            <w:lang w:eastAsia="en-US"/>
          </w:rPr>
          <m:t>1 ≤r  ≤  s-1</m:t>
        </m:r>
      </m:oMath>
      <w:r w:rsidR="001D0880" w:rsidRPr="00685E58">
        <w:rPr>
          <w:rFonts w:eastAsia="Calibri"/>
          <w:lang w:eastAsia="en-US"/>
        </w:rPr>
        <w:t xml:space="preserve"> .  Получаем, что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и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s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 </m:t>
        </m:r>
      </m:oMath>
      <w:r w:rsidR="001D0880" w:rsidRPr="00685E58">
        <w:rPr>
          <w:rFonts w:eastAsia="Calibri"/>
          <w:lang w:eastAsia="en-US"/>
        </w:rPr>
        <w:t xml:space="preserve"> совпадают по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2s</m:t>
            </m:r>
          </m:sub>
        </m:sSub>
      </m:oMath>
      <w:r w:rsidR="001D0880" w:rsidRPr="00685E58">
        <w:rPr>
          <w:rFonts w:eastAsia="Calibri"/>
          <w:lang w:eastAsia="en-US"/>
        </w:rPr>
        <w:t xml:space="preserve">  -му приз</w:t>
      </w:r>
      <w:r w:rsidR="003758D1">
        <w:rPr>
          <w:rFonts w:eastAsia="Calibri"/>
          <w:lang w:eastAsia="en-US"/>
        </w:rPr>
        <w:t>наку.  Значит, случай 3 встретить</w:t>
      </w:r>
      <w:r w:rsidR="0022553C">
        <w:rPr>
          <w:rFonts w:eastAsia="Calibri"/>
          <w:lang w:eastAsia="en-US"/>
        </w:rPr>
        <w:t>ся не может. Теорема доказана.</w:t>
      </w:r>
    </w:p>
    <w:p w:rsidR="00685E58" w:rsidRPr="008F73A4" w:rsidRDefault="00685E58" w:rsidP="00340CD6">
      <w:pPr>
        <w:ind w:firstLine="708"/>
        <w:jc w:val="both"/>
      </w:pPr>
      <w:r w:rsidRPr="008F73A4">
        <w:lastRenderedPageBreak/>
        <w:t xml:space="preserve">Так как тупиковых тестов длины более чем </w:t>
      </w:r>
      <w:r w:rsidR="007A0412">
        <w:t xml:space="preserve"> </w:t>
      </w:r>
      <w:r w:rsidRPr="008F73A4">
        <w:rPr>
          <w:i/>
        </w:rPr>
        <w:t>m</w:t>
      </w:r>
      <w:r w:rsidRPr="008F73A4">
        <w:rPr>
          <w:vertAlign w:val="subscript"/>
        </w:rPr>
        <w:t>1</w:t>
      </w:r>
      <w:r w:rsidRPr="008F73A4">
        <w:t> + </w:t>
      </w:r>
      <w:r w:rsidRPr="008F73A4">
        <w:rPr>
          <w:i/>
        </w:rPr>
        <w:t>m</w:t>
      </w:r>
      <w:r w:rsidRPr="008F73A4">
        <w:rPr>
          <w:vertAlign w:val="subscript"/>
        </w:rPr>
        <w:t>2</w:t>
      </w:r>
      <w:r w:rsidRPr="008F73A4">
        <w:t xml:space="preserve"> − 1 нет, то весовой вектор лучше вычислять на тестах длины </w:t>
      </w:r>
      <w:r w:rsidR="007A0412">
        <w:t xml:space="preserve"> </w:t>
      </w:r>
      <w:r w:rsidRPr="008F73A4">
        <w:rPr>
          <w:i/>
          <w:lang w:val="en-US"/>
        </w:rPr>
        <w:t>r</w:t>
      </w:r>
      <w:r w:rsidRPr="008F73A4">
        <w:rPr>
          <w:lang w:val="en-US"/>
        </w:rPr>
        <w:t> </w:t>
      </w:r>
      <w:r w:rsidR="007A0412">
        <w:t> </w:t>
      </w:r>
      <w:r w:rsidRPr="008F73A4">
        <w:t>≤</w:t>
      </w:r>
      <w:r w:rsidRPr="008F73A4">
        <w:rPr>
          <w:lang w:val="en-US"/>
        </w:rPr>
        <w:t> </w:t>
      </w:r>
      <w:r w:rsidRPr="008F73A4">
        <w:rPr>
          <w:i/>
        </w:rPr>
        <w:t>m</w:t>
      </w:r>
      <w:r w:rsidRPr="008F73A4">
        <w:rPr>
          <w:vertAlign w:val="subscript"/>
        </w:rPr>
        <w:t>1</w:t>
      </w:r>
      <w:r w:rsidRPr="008F73A4">
        <w:t> + </w:t>
      </w:r>
      <w:r w:rsidRPr="008F73A4">
        <w:rPr>
          <w:i/>
        </w:rPr>
        <w:t>m</w:t>
      </w:r>
      <w:r w:rsidRPr="008F73A4">
        <w:rPr>
          <w:vertAlign w:val="subscript"/>
        </w:rPr>
        <w:t>2</w:t>
      </w:r>
      <w:r w:rsidRPr="008F73A4">
        <w:t> – 1.</w:t>
      </w:r>
    </w:p>
    <w:p w:rsidR="00685E58" w:rsidRPr="008F73A4" w:rsidRDefault="00685E58" w:rsidP="00340CD6">
      <w:pPr>
        <w:ind w:firstLine="708"/>
        <w:jc w:val="both"/>
      </w:pPr>
      <w:r w:rsidRPr="008F73A4">
        <w:t xml:space="preserve">Пусть </w:t>
      </w:r>
      <w:r w:rsidRPr="008F73A4">
        <w:rPr>
          <w:i/>
          <w:lang w:val="en-US"/>
        </w:rPr>
        <w:t>N</w:t>
      </w:r>
      <w:r w:rsidRPr="008F73A4">
        <w:rPr>
          <w:i/>
          <w:vertAlign w:val="subscript"/>
          <w:lang w:val="en-US"/>
        </w:rPr>
        <w:t>r</w:t>
      </w:r>
      <w:r w:rsidRPr="008F73A4">
        <w:t xml:space="preserve"> ─ число тестов длины </w:t>
      </w:r>
      <w:r w:rsidR="007A0412">
        <w:t xml:space="preserve"> </w:t>
      </w:r>
      <w:r w:rsidRPr="008F73A4">
        <w:rPr>
          <w:i/>
        </w:rPr>
        <w:t>r</w:t>
      </w:r>
      <w:r w:rsidRPr="008F73A4">
        <w:t xml:space="preserve">, а </w:t>
      </w:r>
      <w:r w:rsidR="007A0412">
        <w:t xml:space="preserve"> </w:t>
      </w:r>
      <w:proofErr w:type="spellStart"/>
      <w:r w:rsidRPr="008F73A4">
        <w:rPr>
          <w:i/>
          <w:lang w:val="en-US"/>
        </w:rPr>
        <w:t>M</w:t>
      </w:r>
      <w:r w:rsidRPr="008F73A4">
        <w:rPr>
          <w:i/>
          <w:vertAlign w:val="subscript"/>
          <w:lang w:val="en-US"/>
        </w:rPr>
        <w:t>r</w:t>
      </w:r>
      <w:proofErr w:type="spellEnd"/>
      <w:r w:rsidRPr="008F73A4">
        <w:t xml:space="preserve"> – число </w:t>
      </w:r>
      <w:proofErr w:type="spellStart"/>
      <w:r w:rsidRPr="008F73A4">
        <w:t>нетупиковых</w:t>
      </w:r>
      <w:proofErr w:type="spellEnd"/>
      <w:r w:rsidRPr="008F73A4">
        <w:t xml:space="preserve"> тестов длины </w:t>
      </w:r>
      <w:r w:rsidRPr="008F73A4">
        <w:rPr>
          <w:i/>
        </w:rPr>
        <w:t>r</w:t>
      </w:r>
      <w:r w:rsidRPr="008F73A4">
        <w:t xml:space="preserve">. Рассмотрим зависимость между </w:t>
      </w:r>
      <w:r w:rsidR="007A0412">
        <w:t xml:space="preserve"> </w:t>
      </w:r>
      <w:proofErr w:type="spellStart"/>
      <w:r w:rsidRPr="008F73A4">
        <w:rPr>
          <w:i/>
          <w:lang w:val="en-US"/>
        </w:rPr>
        <w:t>M</w:t>
      </w:r>
      <w:r w:rsidRPr="008F73A4">
        <w:rPr>
          <w:i/>
          <w:vertAlign w:val="subscript"/>
          <w:lang w:val="en-US"/>
        </w:rPr>
        <w:t>r</w:t>
      </w:r>
      <w:proofErr w:type="spellEnd"/>
      <w:r w:rsidRPr="008F73A4">
        <w:rPr>
          <w:vertAlign w:val="subscript"/>
        </w:rPr>
        <w:t>+1</w:t>
      </w:r>
      <w:r w:rsidRPr="008F73A4">
        <w:t xml:space="preserve"> </w:t>
      </w:r>
      <w:r w:rsidR="007A0412">
        <w:t xml:space="preserve"> </w:t>
      </w:r>
      <w:r w:rsidRPr="008F73A4">
        <w:t xml:space="preserve">и </w:t>
      </w:r>
      <w:r w:rsidR="007A0412">
        <w:t xml:space="preserve"> </w:t>
      </w:r>
      <w:r w:rsidRPr="008F73A4">
        <w:rPr>
          <w:i/>
          <w:lang w:val="en-US"/>
        </w:rPr>
        <w:t>N</w:t>
      </w:r>
      <w:r w:rsidRPr="008F73A4">
        <w:rPr>
          <w:i/>
          <w:vertAlign w:val="subscript"/>
          <w:lang w:val="en-US"/>
        </w:rPr>
        <w:t>r</w:t>
      </w:r>
      <w:r w:rsidRPr="008F73A4">
        <w:t>.</w:t>
      </w:r>
    </w:p>
    <w:p w:rsidR="00685E58" w:rsidRPr="008F73A4" w:rsidRDefault="00685E58" w:rsidP="00340CD6">
      <w:pPr>
        <w:ind w:firstLine="708"/>
        <w:jc w:val="both"/>
      </w:pPr>
      <w:r w:rsidRPr="008F73A4">
        <w:t>Построим граф с вершинами – тестами длины</w:t>
      </w:r>
      <w:r w:rsidR="007A0412">
        <w:t xml:space="preserve"> </w:t>
      </w:r>
      <w:r w:rsidRPr="008F73A4">
        <w:t xml:space="preserve"> </w:t>
      </w:r>
      <w:r w:rsidRPr="008F73A4">
        <w:rPr>
          <w:i/>
        </w:rPr>
        <w:t>r.</w:t>
      </w:r>
      <w:r w:rsidRPr="008F73A4">
        <w:t xml:space="preserve"> Соединим ребром два теста, если расстояние Хемминга между ними равно двум. Ребро между вершинами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Pr="008F73A4">
        <w:t xml:space="preserve"> и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Pr="008F73A4">
        <w:t xml:space="preserve"> пометим у вершины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Pr="008F73A4">
        <w:t xml:space="preserve"> номером столбца, где у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Pr="008F73A4">
        <w:t xml:space="preserve"> стоит нуль, а у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Pr="008F73A4">
        <w:t xml:space="preserve"> стоит единица; у вершины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Pr="008F73A4">
        <w:t xml:space="preserve"> – номером столбца, где у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Pr="008F73A4">
        <w:t xml:space="preserve"> стоит нуль, а у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Pr="008F73A4">
        <w:t xml:space="preserve"> стоит единица.</w:t>
      </w:r>
    </w:p>
    <w:p w:rsidR="00685E58" w:rsidRPr="008F73A4" w:rsidRDefault="00685E58" w:rsidP="00340CD6">
      <w:pPr>
        <w:ind w:firstLine="708"/>
        <w:jc w:val="both"/>
      </w:pPr>
      <w:r w:rsidRPr="008F73A4">
        <w:t xml:space="preserve">Рассмотрим тест </w:t>
      </w:r>
      <w:r w:rsidR="007A0412">
        <w:t xml:space="preserve"> </w:t>
      </w:r>
      <w:r w:rsidRPr="008F73A4">
        <w:rPr>
          <w:i/>
        </w:rPr>
        <w:sym w:font="Symbol" w:char="F068"/>
      </w:r>
      <w:r w:rsidRPr="008F73A4">
        <w:t xml:space="preserve">  длины </w:t>
      </w:r>
      <w:r w:rsidR="007A0412">
        <w:t xml:space="preserve"> </w:t>
      </w:r>
      <w:r w:rsidRPr="008F73A4">
        <w:rPr>
          <w:i/>
        </w:rPr>
        <w:t>r</w:t>
      </w:r>
      <w:r w:rsidRPr="008F73A4">
        <w:t xml:space="preserve">. Добавлением одного признака к тесту </w:t>
      </w:r>
      <w:r w:rsidRPr="008F73A4">
        <w:rPr>
          <w:i/>
        </w:rPr>
        <w:sym w:font="Symbol" w:char="F068"/>
      </w:r>
      <w:r w:rsidRPr="008F73A4">
        <w:t xml:space="preserve"> можно получить</w:t>
      </w:r>
      <w:r w:rsidR="007A0412">
        <w:t xml:space="preserve"> </w:t>
      </w:r>
      <w:r w:rsidRPr="008F73A4">
        <w:rPr>
          <w:i/>
        </w:rPr>
        <w:t xml:space="preserve"> </w:t>
      </w:r>
      <w:r w:rsidRPr="008F73A4">
        <w:rPr>
          <w:i/>
          <w:lang w:val="en-US"/>
        </w:rPr>
        <w:t>n</w:t>
      </w:r>
      <w:r w:rsidRPr="008F73A4">
        <w:rPr>
          <w:lang w:val="en-US"/>
        </w:rPr>
        <w:t> </w:t>
      </w:r>
      <w:r w:rsidRPr="008F73A4">
        <w:t>–</w:t>
      </w:r>
      <w:r w:rsidRPr="008F73A4">
        <w:rPr>
          <w:lang w:val="en-US"/>
        </w:rPr>
        <w:t> </w:t>
      </w:r>
      <w:r w:rsidRPr="008F73A4">
        <w:rPr>
          <w:i/>
          <w:lang w:val="en-US"/>
        </w:rPr>
        <w:t>r</w:t>
      </w:r>
      <w:r w:rsidRPr="008F73A4">
        <w:t xml:space="preserve"> </w:t>
      </w:r>
      <w:r w:rsidR="007A0412">
        <w:t xml:space="preserve"> </w:t>
      </w:r>
      <w:r w:rsidRPr="008F73A4">
        <w:t xml:space="preserve">тестов длины </w:t>
      </w:r>
      <w:r w:rsidR="00B7358B" w:rsidRPr="00B7358B">
        <w:t xml:space="preserve"> </w:t>
      </w:r>
      <w:r w:rsidRPr="008F73A4">
        <w:rPr>
          <w:i/>
          <w:lang w:val="en-US"/>
        </w:rPr>
        <w:t>r</w:t>
      </w:r>
      <w:r w:rsidRPr="008F73A4">
        <w:rPr>
          <w:lang w:val="en-US"/>
        </w:rPr>
        <w:t> </w:t>
      </w:r>
      <w:r w:rsidRPr="008F73A4">
        <w:t>+</w:t>
      </w:r>
      <w:r w:rsidRPr="008F73A4">
        <w:rPr>
          <w:lang w:val="en-US"/>
        </w:rPr>
        <w:t> </w:t>
      </w:r>
      <w:r w:rsidRPr="008F73A4">
        <w:t xml:space="preserve">1. Тогда </w:t>
      </w:r>
      <w:r w:rsidR="00B7358B" w:rsidRPr="00B7358B">
        <w:t xml:space="preserve"> </w:t>
      </w:r>
      <w:r w:rsidRPr="008F73A4">
        <w:t>(</w:t>
      </w:r>
      <w:r w:rsidRPr="008F73A4">
        <w:rPr>
          <w:i/>
          <w:lang w:val="en-US"/>
        </w:rPr>
        <w:t>n</w:t>
      </w:r>
      <w:r w:rsidRPr="008F73A4">
        <w:rPr>
          <w:lang w:val="en-US"/>
        </w:rPr>
        <w:t> </w:t>
      </w:r>
      <w:r w:rsidRPr="008F73A4">
        <w:t>–</w:t>
      </w:r>
      <w:r w:rsidRPr="008F73A4">
        <w:rPr>
          <w:lang w:val="en-US"/>
        </w:rPr>
        <w:t> </w:t>
      </w:r>
      <w:r w:rsidRPr="008F73A4">
        <w:rPr>
          <w:i/>
          <w:lang w:val="en-US"/>
        </w:rPr>
        <w:t>r</w:t>
      </w:r>
      <w:r w:rsidRPr="008F73A4">
        <w:t>)</w:t>
      </w:r>
      <w:r w:rsidRPr="008F73A4">
        <w:sym w:font="Symbol" w:char="F0D7"/>
      </w:r>
      <w:r w:rsidRPr="008F73A4">
        <w:rPr>
          <w:i/>
          <w:lang w:val="en-US"/>
        </w:rPr>
        <w:t>N</w:t>
      </w:r>
      <w:r w:rsidRPr="008F73A4">
        <w:rPr>
          <w:i/>
          <w:vertAlign w:val="subscript"/>
          <w:lang w:val="en-US"/>
        </w:rPr>
        <w:t>r</w:t>
      </w:r>
      <w:r w:rsidRPr="008F73A4">
        <w:t xml:space="preserve"> </w:t>
      </w:r>
      <w:r w:rsidR="007A0412" w:rsidRPr="008F73A4">
        <w:t>–</w:t>
      </w:r>
      <w:r w:rsidRPr="008F73A4">
        <w:t xml:space="preserve"> это число нетупиковых тестов длины</w:t>
      </w:r>
      <w:r w:rsidR="00B7358B" w:rsidRPr="00B7358B">
        <w:t xml:space="preserve"> </w:t>
      </w:r>
      <w:r w:rsidRPr="008F73A4">
        <w:t xml:space="preserve"> </w:t>
      </w:r>
      <w:r w:rsidRPr="008F73A4">
        <w:rPr>
          <w:i/>
          <w:lang w:val="en-US"/>
        </w:rPr>
        <w:t>r</w:t>
      </w:r>
      <w:r w:rsidRPr="008F73A4">
        <w:rPr>
          <w:lang w:val="en-US"/>
        </w:rPr>
        <w:t> </w:t>
      </w:r>
      <w:r w:rsidRPr="008F73A4">
        <w:t>+</w:t>
      </w:r>
      <w:r w:rsidRPr="008F73A4">
        <w:rPr>
          <w:lang w:val="en-US"/>
        </w:rPr>
        <w:t> </w:t>
      </w:r>
      <w:r w:rsidRPr="008F73A4">
        <w:t xml:space="preserve">1, если не учитывать того, что при этом тесты длины </w:t>
      </w:r>
      <w:r w:rsidRPr="008F73A4">
        <w:rPr>
          <w:i/>
          <w:lang w:val="en-US"/>
        </w:rPr>
        <w:t>r</w:t>
      </w:r>
      <w:r w:rsidRPr="008F73A4">
        <w:rPr>
          <w:lang w:val="en-US"/>
        </w:rPr>
        <w:t> </w:t>
      </w:r>
      <w:r w:rsidRPr="008F73A4">
        <w:t>+</w:t>
      </w:r>
      <w:r w:rsidRPr="008F73A4">
        <w:rPr>
          <w:lang w:val="en-US"/>
        </w:rPr>
        <w:t> </w:t>
      </w:r>
      <w:r w:rsidRPr="008F73A4">
        <w:t xml:space="preserve">1 могут повторяться. Подсчитаем число повторений. Рассмотрим вершину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Pr="008F73A4">
        <w:t xml:space="preserve">, и пусть из нее выходит </w:t>
      </w:r>
      <w:proofErr w:type="spellStart"/>
      <w:r w:rsidRPr="008F73A4">
        <w:rPr>
          <w:i/>
          <w:lang w:val="en-US"/>
        </w:rPr>
        <w:t>p</w:t>
      </w:r>
      <w:r w:rsidRPr="008F73A4">
        <w:rPr>
          <w:i/>
          <w:vertAlign w:val="subscript"/>
          <w:lang w:val="en-US"/>
        </w:rPr>
        <w:t>ij</w:t>
      </w:r>
      <w:proofErr w:type="spellEnd"/>
      <w:r w:rsidRPr="008F73A4">
        <w:t xml:space="preserve"> ребер, помеченных числом </w:t>
      </w:r>
      <w:r w:rsidRPr="008F73A4">
        <w:rPr>
          <w:i/>
          <w:lang w:val="en-US"/>
        </w:rPr>
        <w:t>j</w:t>
      </w:r>
      <w:r w:rsidRPr="008F73A4">
        <w:t xml:space="preserve"> у этой вершины. Объединим набор признаков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i</m:t>
            </m:r>
          </m:sub>
        </m:sSub>
      </m:oMath>
      <w:r w:rsidR="007A0412" w:rsidRPr="008F73A4">
        <w:t xml:space="preserve"> </w:t>
      </w:r>
      <w:r w:rsidR="00EE6E9B">
        <w:t xml:space="preserve">с признаком </w:t>
      </w:r>
      <w:r w:rsidRPr="008F73A4">
        <w:rPr>
          <w:i/>
          <w:lang w:val="en-US"/>
        </w:rPr>
        <w:t>j</w:t>
      </w:r>
      <w:r w:rsidRPr="008F73A4">
        <w:t xml:space="preserve">. Образуется нетупиковый тест, так как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i</m:t>
            </m:r>
          </m:sub>
        </m:sSub>
      </m:oMath>
      <w:r w:rsidRPr="008F73A4">
        <w:t xml:space="preserve"> – тест, и легко проверить, что число тестов длины </w:t>
      </w:r>
      <w:r w:rsidRPr="008F73A4">
        <w:rPr>
          <w:i/>
          <w:lang w:val="en-US"/>
        </w:rPr>
        <w:t>r</w:t>
      </w:r>
      <w:r w:rsidRPr="008F73A4">
        <w:t>, из которых его можно получить добавлением одного признака, равно</w:t>
      </w:r>
      <w:r w:rsidR="00EE6E9B">
        <w:t xml:space="preserve"> </w:t>
      </w:r>
      <w:r w:rsidRPr="008F73A4">
        <w:t xml:space="preserve"> </w:t>
      </w:r>
      <w:proofErr w:type="spellStart"/>
      <w:r w:rsidRPr="008F73A4">
        <w:rPr>
          <w:i/>
          <w:lang w:val="en-US"/>
        </w:rPr>
        <w:t>p</w:t>
      </w:r>
      <w:r w:rsidRPr="008F73A4">
        <w:rPr>
          <w:i/>
          <w:vertAlign w:val="subscript"/>
          <w:lang w:val="en-US"/>
        </w:rPr>
        <w:t>ij</w:t>
      </w:r>
      <w:proofErr w:type="spellEnd"/>
      <w:r w:rsidRPr="008F73A4">
        <w:rPr>
          <w:lang w:val="en-US"/>
        </w:rPr>
        <w:t> </w:t>
      </w:r>
      <w:r w:rsidRPr="008F73A4">
        <w:t>+</w:t>
      </w:r>
      <w:r w:rsidRPr="008F73A4">
        <w:rPr>
          <w:lang w:val="en-US"/>
        </w:rPr>
        <w:t> </w:t>
      </w:r>
      <w:r w:rsidRPr="008F73A4">
        <w:t>1, т.е. в сумме</w:t>
      </w:r>
      <w:r w:rsidR="00EE6E9B">
        <w:t xml:space="preserve"> </w:t>
      </w:r>
      <w:r w:rsidRPr="008F73A4">
        <w:t xml:space="preserve"> (</w:t>
      </w:r>
      <w:r w:rsidRPr="008F73A4">
        <w:rPr>
          <w:i/>
          <w:lang w:val="en-US"/>
        </w:rPr>
        <w:t>n</w:t>
      </w:r>
      <w:r w:rsidRPr="008F73A4">
        <w:rPr>
          <w:lang w:val="en-US"/>
        </w:rPr>
        <w:t> </w:t>
      </w:r>
      <w:r w:rsidRPr="008F73A4">
        <w:t>–</w:t>
      </w:r>
      <w:r w:rsidRPr="008F73A4">
        <w:rPr>
          <w:lang w:val="en-US"/>
        </w:rPr>
        <w:t> </w:t>
      </w:r>
      <w:r w:rsidRPr="008F73A4">
        <w:rPr>
          <w:i/>
          <w:lang w:val="en-US"/>
        </w:rPr>
        <w:t>r</w:t>
      </w:r>
      <w:r w:rsidRPr="008F73A4">
        <w:t>)</w:t>
      </w:r>
      <w:r w:rsidRPr="008F73A4">
        <w:sym w:font="Symbol" w:char="F0D7"/>
      </w:r>
      <w:r w:rsidRPr="008F73A4">
        <w:rPr>
          <w:i/>
          <w:lang w:val="en-US"/>
        </w:rPr>
        <w:t>N</w:t>
      </w:r>
      <w:r w:rsidRPr="008F73A4">
        <w:rPr>
          <w:i/>
          <w:vertAlign w:val="subscript"/>
          <w:lang w:val="en-US"/>
        </w:rPr>
        <w:t>r</w:t>
      </w:r>
      <w:r w:rsidRPr="008F73A4">
        <w:t xml:space="preserve"> </w:t>
      </w:r>
      <w:r w:rsidR="00EE6E9B">
        <w:t xml:space="preserve"> </w:t>
      </w:r>
      <w:r w:rsidRPr="008F73A4">
        <w:t>этот тест учитывался</w:t>
      </w:r>
      <w:r w:rsidR="00EE6E9B">
        <w:t xml:space="preserve"> </w:t>
      </w:r>
      <w:r w:rsidRPr="008F73A4">
        <w:t xml:space="preserve"> </w:t>
      </w:r>
      <w:proofErr w:type="spellStart"/>
      <w:r w:rsidRPr="008F73A4">
        <w:rPr>
          <w:i/>
          <w:lang w:val="en-US"/>
        </w:rPr>
        <w:t>p</w:t>
      </w:r>
      <w:r w:rsidRPr="008F73A4">
        <w:rPr>
          <w:i/>
          <w:vertAlign w:val="subscript"/>
          <w:lang w:val="en-US"/>
        </w:rPr>
        <w:t>ij</w:t>
      </w:r>
      <w:proofErr w:type="spellEnd"/>
      <w:r w:rsidRPr="008F73A4">
        <w:rPr>
          <w:lang w:val="en-US"/>
        </w:rPr>
        <w:t> </w:t>
      </w:r>
      <w:r w:rsidRPr="008F73A4">
        <w:t>+</w:t>
      </w:r>
      <w:r w:rsidRPr="008F73A4">
        <w:rPr>
          <w:lang w:val="en-US"/>
        </w:rPr>
        <w:t> </w:t>
      </w:r>
      <w:r w:rsidRPr="008F73A4">
        <w:t xml:space="preserve">1 </w:t>
      </w:r>
      <w:r w:rsidR="00EE6E9B">
        <w:t xml:space="preserve"> </w:t>
      </w:r>
      <w:r w:rsidRPr="008F73A4">
        <w:t xml:space="preserve">раз. Значит, число лишних повторений – </w:t>
      </w:r>
      <w:proofErr w:type="spellStart"/>
      <w:r w:rsidRPr="008F73A4">
        <w:rPr>
          <w:i/>
          <w:lang w:val="en-US"/>
        </w:rPr>
        <w:t>p</w:t>
      </w:r>
      <w:r w:rsidRPr="008F73A4">
        <w:rPr>
          <w:i/>
          <w:vertAlign w:val="subscript"/>
          <w:lang w:val="en-US"/>
        </w:rPr>
        <w:t>ij</w:t>
      </w:r>
      <w:proofErr w:type="spellEnd"/>
      <w:r w:rsidRPr="008F73A4">
        <w:t>. Так как из</w:t>
      </w:r>
      <w:r w:rsidR="00EE6E9B">
        <w:t xml:space="preserve"> </w:t>
      </w:r>
      <w:r w:rsidRPr="008F73A4">
        <w:t xml:space="preserve"> </w:t>
      </w:r>
      <w:proofErr w:type="spellStart"/>
      <w:r w:rsidRPr="008F73A4">
        <w:rPr>
          <w:i/>
          <w:lang w:val="en-US"/>
        </w:rPr>
        <w:t>p</w:t>
      </w:r>
      <w:r w:rsidRPr="008F73A4">
        <w:rPr>
          <w:i/>
          <w:vertAlign w:val="subscript"/>
          <w:lang w:val="en-US"/>
        </w:rPr>
        <w:t>ij</w:t>
      </w:r>
      <w:proofErr w:type="spellEnd"/>
      <w:r w:rsidRPr="008F73A4">
        <w:rPr>
          <w:lang w:val="en-US"/>
        </w:rPr>
        <w:t> </w:t>
      </w:r>
      <w:r w:rsidRPr="008F73A4">
        <w:t>+</w:t>
      </w:r>
      <w:r w:rsidRPr="008F73A4">
        <w:rPr>
          <w:lang w:val="en-US"/>
        </w:rPr>
        <w:t> </w:t>
      </w:r>
      <w:r w:rsidRPr="008F73A4">
        <w:t>1</w:t>
      </w:r>
      <w:r w:rsidR="00EE6E9B">
        <w:t xml:space="preserve"> </w:t>
      </w:r>
      <w:r w:rsidRPr="008F73A4">
        <w:t xml:space="preserve"> теста длины </w:t>
      </w:r>
      <w:r w:rsidR="00EE6E9B">
        <w:t xml:space="preserve"> </w:t>
      </w:r>
      <w:r w:rsidRPr="008F73A4">
        <w:rPr>
          <w:i/>
          <w:lang w:val="en-US"/>
        </w:rPr>
        <w:t>r</w:t>
      </w:r>
      <w:r w:rsidRPr="008F73A4">
        <w:t xml:space="preserve"> </w:t>
      </w:r>
      <w:r w:rsidR="00EE6E9B">
        <w:t xml:space="preserve"> </w:t>
      </w:r>
      <w:r w:rsidRPr="008F73A4">
        <w:t>можно получить добавлением одного признака этот нетупиковый тест, то вклад каждого теста в лишних повторениях равен</w:t>
      </w:r>
      <w:r w:rsidR="00EE6E9B">
        <w:t xml:space="preserve"> </w:t>
      </w:r>
      <w:r w:rsidRPr="008F73A4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</m:num>
          <m:den>
            <m:r>
              <w:rPr>
                <w:rFonts w:ascii="Cambria Math" w:hAnsi="Cambria Math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</m:den>
        </m:f>
      </m:oMath>
      <w:r w:rsidRPr="008F73A4">
        <w:t xml:space="preserve">. Просуммировав это выражение для вершины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Pr="008F73A4">
        <w:t xml:space="preserve"> по всем </w:t>
      </w:r>
      <w:r w:rsidRPr="008F73A4">
        <w:rPr>
          <w:i/>
        </w:rPr>
        <w:t>j</w:t>
      </w:r>
      <w:r w:rsidRPr="008F73A4">
        <w:t xml:space="preserve"> и далее по всем вершинам, получим следующую зависимость между </w:t>
      </w:r>
      <w:r w:rsidR="00B7358B" w:rsidRPr="00B7358B">
        <w:t xml:space="preserve"> </w:t>
      </w:r>
      <w:r w:rsidRPr="008F73A4">
        <w:rPr>
          <w:i/>
          <w:lang w:val="en-US"/>
        </w:rPr>
        <w:t>N</w:t>
      </w:r>
      <w:r w:rsidRPr="008F73A4">
        <w:rPr>
          <w:i/>
          <w:vertAlign w:val="subscript"/>
          <w:lang w:val="en-US"/>
        </w:rPr>
        <w:t>r</w:t>
      </w:r>
      <w:r w:rsidR="00B7358B" w:rsidRPr="00B7358B">
        <w:rPr>
          <w:i/>
          <w:vertAlign w:val="subscript"/>
        </w:rPr>
        <w:t xml:space="preserve"> </w:t>
      </w:r>
      <w:r w:rsidRPr="008F73A4">
        <w:t xml:space="preserve"> и </w:t>
      </w:r>
      <w:r w:rsidR="00B7358B" w:rsidRPr="00B7358B">
        <w:t xml:space="preserve"> </w:t>
      </w:r>
      <w:proofErr w:type="spellStart"/>
      <w:r w:rsidRPr="008F73A4">
        <w:rPr>
          <w:i/>
          <w:lang w:val="en-US"/>
        </w:rPr>
        <w:t>M</w:t>
      </w:r>
      <w:r w:rsidRPr="008F73A4">
        <w:rPr>
          <w:i/>
          <w:vertAlign w:val="subscript"/>
          <w:lang w:val="en-US"/>
        </w:rPr>
        <w:t>r</w:t>
      </w:r>
      <w:proofErr w:type="spellEnd"/>
      <w:r w:rsidRPr="008F73A4">
        <w:rPr>
          <w:vertAlign w:val="subscript"/>
        </w:rPr>
        <w:t>+1</w:t>
      </w:r>
      <w:r w:rsidRPr="008F73A4">
        <w:t>.</w:t>
      </w:r>
    </w:p>
    <w:p w:rsidR="00B7358B" w:rsidRDefault="00685E58" w:rsidP="007A0412">
      <w:pPr>
        <w:tabs>
          <w:tab w:val="left" w:pos="5960"/>
        </w:tabs>
        <w:ind w:firstLine="708"/>
      </w:pPr>
      <w:r w:rsidRPr="008F73A4">
        <w:t>Теорема 2.</w:t>
      </w:r>
    </w:p>
    <w:p w:rsidR="00B7358B" w:rsidRPr="00B7358B" w:rsidRDefault="004128C7" w:rsidP="007A0412">
      <w:pPr>
        <w:tabs>
          <w:tab w:val="left" w:pos="5960"/>
        </w:tabs>
        <w:ind w:firstLine="708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r+1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n-r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e>
        </m:nary>
        <m:r>
          <w:rPr>
            <w:rFonts w:ascii="Cambria Math" w:hAnsi="Cambria Math"/>
          </w:rPr>
          <m:t>,</m:t>
        </m:r>
      </m:oMath>
      <w:r w:rsidR="00B7358B">
        <w:t xml:space="preserve"> </w:t>
      </w:r>
    </w:p>
    <w:p w:rsidR="00685E58" w:rsidRPr="001E4277" w:rsidRDefault="00685E58" w:rsidP="00B7358B">
      <w:pPr>
        <w:tabs>
          <w:tab w:val="left" w:pos="5960"/>
        </w:tabs>
        <w:rPr>
          <w:i/>
        </w:rPr>
      </w:pPr>
      <w:r w:rsidRPr="008F73A4">
        <w:t>где</w:t>
      </w:r>
      <w:r w:rsidRPr="001E4277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n-r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 xml:space="preserve"> . </m:t>
            </m:r>
          </m:e>
        </m:nary>
      </m:oMath>
    </w:p>
    <w:p w:rsidR="00685E58" w:rsidRPr="008F73A4" w:rsidRDefault="00842362" w:rsidP="00340CD6">
      <w:pPr>
        <w:ind w:firstLine="708"/>
        <w:jc w:val="both"/>
      </w:pPr>
      <w:r>
        <w:t>В</w:t>
      </w:r>
      <w:r w:rsidR="00685E58" w:rsidRPr="008F73A4">
        <w:t xml:space="preserve">еличины </w:t>
      </w:r>
      <w:r w:rsidR="00685E58" w:rsidRPr="008F73A4">
        <w:rPr>
          <w:i/>
          <w:lang w:val="en-US"/>
        </w:rPr>
        <w:t>A</w:t>
      </w:r>
      <w:r w:rsidR="00340CD6">
        <w:rPr>
          <w:i/>
          <w:vertAlign w:val="subscript"/>
          <w:lang w:val="en-US"/>
        </w:rPr>
        <w:t>i</w:t>
      </w:r>
      <w:r w:rsidR="00685E58" w:rsidRPr="008F73A4">
        <w:t xml:space="preserve"> можно назвать вкладом </w:t>
      </w:r>
      <w:r w:rsidR="00685E58" w:rsidRPr="008F73A4">
        <w:rPr>
          <w:i/>
        </w:rPr>
        <w:t>i</w:t>
      </w:r>
      <w:r w:rsidR="00685E58" w:rsidRPr="008F73A4">
        <w:t xml:space="preserve"> -го теста длины </w:t>
      </w:r>
      <w:r w:rsidR="00685E58" w:rsidRPr="008F73A4">
        <w:rPr>
          <w:i/>
          <w:lang w:val="en-US"/>
        </w:rPr>
        <w:t>r</w:t>
      </w:r>
      <w:r w:rsidR="00685E58" w:rsidRPr="008F73A4">
        <w:t xml:space="preserve"> в повторениях тестов длины </w:t>
      </w:r>
      <w:r w:rsidR="00685E58" w:rsidRPr="008F73A4">
        <w:rPr>
          <w:i/>
          <w:lang w:val="en-US"/>
        </w:rPr>
        <w:t>r</w:t>
      </w:r>
      <w:r w:rsidR="00685E58" w:rsidRPr="008F73A4">
        <w:t> + 1.</w:t>
      </w:r>
    </w:p>
    <w:p w:rsidR="00685E58" w:rsidRPr="008F73A4" w:rsidRDefault="00685E58" w:rsidP="00340CD6">
      <w:pPr>
        <w:ind w:firstLine="708"/>
        <w:jc w:val="both"/>
      </w:pPr>
      <w:r w:rsidRPr="008F73A4">
        <w:t xml:space="preserve">Приведем пример, иллюстрирующий эту теорему. Для пары таблиц </w: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1390015</wp:posOffset>
                </wp:positionH>
                <wp:positionV relativeFrom="paragraph">
                  <wp:posOffset>5337175</wp:posOffset>
                </wp:positionV>
                <wp:extent cx="228600" cy="120650"/>
                <wp:effectExtent l="0" t="0" r="0" b="1270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4C6" w:rsidRDefault="00E574C6" w:rsidP="00685E58">
                            <w:pPr>
                              <w:pStyle w:val="41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4ArialNarrow95ptExact"/>
                              </w:rPr>
                              <w:t>г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09.45pt;margin-top:420.25pt;width:18pt;height:9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mfxA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EOjOGmhRbtvu++7H7tfu5+3X26/osjUqO9UAq7XHTjr7aXYQq8tX9VdieK9&#10;QlzMa8JX9EJK0deUlJCjb266d64OOMqALPuXooRgZK2FBdpWsjUFhJIgQIde3Rz6Q7caFbAZBNHU&#10;g5MCjvzAm05s/1ySjJc7qfRzKlpkjBRLaL8FJ5srpU0yJBldTCwuctY0VgINv7cBjsMOhIar5swk&#10;YTv6KfbiRbSIQicMpgsn9LLMucjnoTPN/dNJ9iybzzP/s4nrh0nNypJyE2ZUlx/+Wff2Oh90cdCX&#10;Eg0rDZxJScnVct5ItCGg7tx+tuRwcnRz76dhiwBcHlDyg9C7DGInn0anTpiHEyc+9SLH8+PLeOqF&#10;cZjl9yldMU7/nRLqUxxPgsmgpWPSD7h59nvMjSQt0zA/GtaCgA9OJDEKXPDStlYT1gz2nVKY9I+l&#10;gHaPjbZ6NRIdxKq3yy2gGBEvRXkDypUClAUihKEHRi3kR4x6GCApVh/WRFKMmhcc1G+mzWjI0ViO&#10;BuEFXE2xxmgw53qYSutOslUNyOP7uoAXkjOr3mMW+3cFQ8GS2A8wM3Xu/luv45id/QYAAP//AwBQ&#10;SwMEFAAGAAgAAAAhALi1T6jeAAAACwEAAA8AAABkcnMvZG93bnJldi54bWxMj8FOhDAQhu8mvkMz&#10;Jl6MW0qWDSBlY4xevLnrxVsXRiC2U0K7gPv0jic9zj9f/vmm2q/OihmnMHjSoDYJCKTGtwN1Gt6P&#10;L/c5iBANtcZ6Qg3fGGBfX19Vpmz9Qm84H2InuIRCaTT0MY6llKHp0Zmw8SMS7z795EzkcepkO5mF&#10;y52VaZLspDMD8YXejPjUY/N1ODsNu/V5vHstMF0ujZ3p46JURKX17c36+AAi4hr/YPjVZ3Wo2enk&#10;z9QGYTWkKi8Y1ZBvkwwEE2m25eTESVZkIOtK/v+h/gEAAP//AwBQSwECLQAUAAYACAAAACEAtoM4&#10;kv4AAADhAQAAEwAAAAAAAAAAAAAAAAAAAAAAW0NvbnRlbnRfVHlwZXNdLnhtbFBLAQItABQABgAI&#10;AAAAIQA4/SH/1gAAAJQBAAALAAAAAAAAAAAAAAAAAC8BAABfcmVscy8ucmVsc1BLAQItABQABgAI&#10;AAAAIQDx7YmfxAIAAK4FAAAOAAAAAAAAAAAAAAAAAC4CAABkcnMvZTJvRG9jLnhtbFBLAQItABQA&#10;BgAIAAAAIQC4tU+o3gAAAAsBAAAPAAAAAAAAAAAAAAAAAB4FAABkcnMvZG93bnJldi54bWxQSwUG&#10;AAAAAAQABADzAAAAKQYAAAAA&#10;" filled="f" stroked="f">
                <v:textbox style="mso-fit-shape-to-text:t" inset="0,0,0,0">
                  <w:txbxContent>
                    <w:p w:rsidR="00E574C6" w:rsidRDefault="00E574C6" w:rsidP="00685E58">
                      <w:pPr>
                        <w:pStyle w:val="41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4ArialNarrow95ptExact"/>
                        </w:rPr>
                        <w:t>г</w:t>
                      </w:r>
                      <w:r>
                        <w:rPr>
                          <w:color w:val="000000"/>
                          <w:lang w:bidi="ru-RU"/>
                        </w:rPr>
                        <w:t>+1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1687195</wp:posOffset>
            </wp:positionH>
            <wp:positionV relativeFrom="paragraph">
              <wp:posOffset>5093335</wp:posOffset>
            </wp:positionV>
            <wp:extent cx="1237615" cy="871855"/>
            <wp:effectExtent l="0" t="0" r="635" b="4445"/>
            <wp:wrapNone/>
            <wp:docPr id="7" name="Рисунок 7" descr="E:\Новая папк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Новая папка\media\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E58" w:rsidRDefault="00685E58" w:rsidP="00B7358B">
      <w:pPr>
        <w:jc w:val="center"/>
      </w:pPr>
      <w:r w:rsidRPr="00883009">
        <w:rPr>
          <w:position w:val="-66"/>
        </w:rPr>
        <w:object w:dxaOrig="207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95pt;height:1in" o:ole="">
            <v:imagedata r:id="rId7" o:title=""/>
          </v:shape>
          <o:OLEObject Type="Embed" ProgID="Equation.3" ShapeID="_x0000_i1025" DrawAspect="Content" ObjectID="_1479122049" r:id="rId8"/>
        </w:object>
      </w:r>
      <w:r w:rsidR="00E574C6">
        <w:tab/>
      </w:r>
      <w:r w:rsidR="00B7358B">
        <w:t xml:space="preserve">    и</w:t>
      </w:r>
      <w:r w:rsidR="00E574C6">
        <w:tab/>
      </w:r>
      <w:r w:rsidRPr="00883009">
        <w:rPr>
          <w:position w:val="-50"/>
        </w:rPr>
        <w:object w:dxaOrig="2120" w:dyaOrig="1120">
          <v:shape id="_x0000_i1026" type="#_x0000_t75" style="width:105.9pt;height:55.85pt" o:ole="">
            <v:imagedata r:id="rId9" o:title=""/>
          </v:shape>
          <o:OLEObject Type="Embed" ProgID="Equation.3" ShapeID="_x0000_i1026" DrawAspect="Content" ObjectID="_1479122050" r:id="rId10"/>
        </w:object>
      </w:r>
    </w:p>
    <w:p w:rsidR="00685E58" w:rsidRPr="00340CD6" w:rsidRDefault="00B7358B" w:rsidP="00B7358B">
      <w:pPr>
        <w:jc w:val="both"/>
      </w:pPr>
      <w:r>
        <w:rPr>
          <w:rStyle w:val="2Exact"/>
          <w:rFonts w:ascii="Times New Roman" w:hAnsi="Times New Roman"/>
          <w:sz w:val="24"/>
          <w:szCs w:val="24"/>
        </w:rPr>
        <w:t>т</w:t>
      </w:r>
      <w:r w:rsidR="00685E58" w:rsidRPr="00340CD6">
        <w:rPr>
          <w:rStyle w:val="2Exact"/>
          <w:rFonts w:ascii="Times New Roman" w:hAnsi="Times New Roman"/>
          <w:sz w:val="24"/>
          <w:szCs w:val="24"/>
        </w:rPr>
        <w:t>естами длины 4 будут следующие наборы признаков {2; 3; 4; 6}, {3; 4; 5; 6</w:t>
      </w:r>
      <w:r w:rsidR="00685E58" w:rsidRPr="00340CD6">
        <w:rPr>
          <w:rStyle w:val="2Exact0"/>
          <w:rFonts w:ascii="Times New Roman" w:hAnsi="Times New Roman"/>
          <w:i w:val="0"/>
          <w:sz w:val="24"/>
          <w:szCs w:val="24"/>
        </w:rPr>
        <w:t>}</w:t>
      </w:r>
      <w:r w:rsidR="00685E58" w:rsidRPr="00340CD6">
        <w:rPr>
          <w:rStyle w:val="2Exact"/>
          <w:rFonts w:ascii="Times New Roman" w:hAnsi="Times New Roman"/>
          <w:sz w:val="24"/>
          <w:szCs w:val="24"/>
        </w:rPr>
        <w:t>, {1; 2; 4; 5}, {1; 2; 4; 6}, {1; 3; 4; 5}, {1; 3; 4; </w:t>
      </w:r>
      <w:r w:rsidR="00685E58" w:rsidRPr="00340CD6">
        <w:rPr>
          <w:rStyle w:val="2Exact0"/>
          <w:rFonts w:ascii="Times New Roman" w:hAnsi="Times New Roman"/>
          <w:i w:val="0"/>
          <w:sz w:val="24"/>
          <w:szCs w:val="24"/>
        </w:rPr>
        <w:t>6}.</w:t>
      </w:r>
    </w:p>
    <w:p w:rsidR="00685E58" w:rsidRPr="00340CD6" w:rsidRDefault="00842362" w:rsidP="007A0412">
      <w:pPr>
        <w:ind w:firstLine="708"/>
        <w:jc w:val="both"/>
        <w:rPr>
          <w:rStyle w:val="2Exact"/>
          <w:rFonts w:ascii="Times New Roman" w:hAnsi="Times New Roman"/>
          <w:sz w:val="24"/>
          <w:szCs w:val="24"/>
        </w:rPr>
      </w:pPr>
      <w:r>
        <w:rPr>
          <w:rStyle w:val="2Exact"/>
          <w:rFonts w:ascii="Times New Roman" w:hAnsi="Times New Roman"/>
          <w:sz w:val="24"/>
          <w:szCs w:val="24"/>
        </w:rPr>
        <w:lastRenderedPageBreak/>
        <w:t>Обозначим эти тесты</w:t>
      </w:r>
      <w:r w:rsidR="00685E58" w:rsidRPr="00340CD6">
        <w:rPr>
          <w:rStyle w:val="2Exact"/>
          <w:rFonts w:ascii="Times New Roman" w:hAnsi="Times New Roman"/>
          <w:sz w:val="24"/>
          <w:szCs w:val="24"/>
        </w:rPr>
        <w:t xml:space="preserve"> через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="00685E58" w:rsidRPr="00340CD6">
        <w:rPr>
          <w:rStyle w:val="2Exact"/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685E58" w:rsidRPr="00340CD6">
        <w:rPr>
          <w:rStyle w:val="2Exact"/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3</m:t>
            </m:r>
          </m:sub>
        </m:sSub>
      </m:oMath>
      <w:r w:rsidR="00685E58" w:rsidRPr="00340CD6">
        <w:rPr>
          <w:rStyle w:val="2Exact"/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4</m:t>
            </m:r>
          </m:sub>
        </m:sSub>
      </m:oMath>
      <w:r w:rsidR="00685E58" w:rsidRPr="00340CD6">
        <w:rPr>
          <w:rStyle w:val="2Exact"/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5</m:t>
            </m:r>
          </m:sub>
        </m:sSub>
      </m:oMath>
      <w:r w:rsidR="00685E58" w:rsidRPr="00340CD6">
        <w:rPr>
          <w:rStyle w:val="2Exact"/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6</m:t>
            </m:r>
          </m:sub>
        </m:sSub>
      </m:oMath>
      <w:r w:rsidR="00685E58" w:rsidRPr="00340CD6">
        <w:rPr>
          <w:rStyle w:val="2Exact"/>
          <w:rFonts w:ascii="Times New Roman" w:hAnsi="Times New Roman"/>
          <w:sz w:val="24"/>
          <w:szCs w:val="24"/>
        </w:rPr>
        <w:t xml:space="preserve"> и построим граф (рис.1).</w:t>
      </w:r>
    </w:p>
    <w:p w:rsidR="00685E58" w:rsidRDefault="00685E58" w:rsidP="00E574C6">
      <w:pPr>
        <w:jc w:val="center"/>
        <w:rPr>
          <w:rStyle w:val="2Exact"/>
          <w:rFonts w:ascii="Times New Roman" w:hAnsi="Times New Roman"/>
        </w:rPr>
      </w:pPr>
      <w:r w:rsidRPr="00D83497">
        <w:rPr>
          <w:noProof/>
        </w:rPr>
        <w:drawing>
          <wp:inline distT="0" distB="0" distL="0" distR="0">
            <wp:extent cx="3074400" cy="3027600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00" cy="30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58" w:rsidRPr="00722F63" w:rsidRDefault="00685E58" w:rsidP="00722F63">
      <w:pPr>
        <w:jc w:val="center"/>
        <w:rPr>
          <w:rStyle w:val="2Exact"/>
          <w:rFonts w:ascii="Times New Roman" w:hAnsi="Times New Roman"/>
          <w:b/>
          <w:sz w:val="24"/>
          <w:szCs w:val="24"/>
        </w:rPr>
      </w:pPr>
      <w:r w:rsidRPr="00722F63">
        <w:rPr>
          <w:rStyle w:val="2Exact"/>
          <w:rFonts w:ascii="Times New Roman" w:hAnsi="Times New Roman"/>
          <w:b/>
          <w:sz w:val="24"/>
          <w:szCs w:val="24"/>
        </w:rPr>
        <w:t>Рис</w:t>
      </w:r>
      <w:r w:rsidR="00722F63">
        <w:rPr>
          <w:rStyle w:val="2Exact"/>
          <w:rFonts w:ascii="Times New Roman" w:hAnsi="Times New Roman"/>
          <w:b/>
          <w:sz w:val="24"/>
          <w:szCs w:val="24"/>
        </w:rPr>
        <w:t xml:space="preserve">унок </w:t>
      </w:r>
      <w:r w:rsidRPr="00722F63">
        <w:rPr>
          <w:rStyle w:val="2Exact"/>
          <w:rFonts w:ascii="Times New Roman" w:hAnsi="Times New Roman"/>
          <w:b/>
          <w:sz w:val="24"/>
          <w:szCs w:val="24"/>
        </w:rPr>
        <w:t>1</w:t>
      </w:r>
      <w:r w:rsidR="00722F63">
        <w:rPr>
          <w:rStyle w:val="2Exact"/>
          <w:rFonts w:ascii="Times New Roman" w:hAnsi="Times New Roman"/>
          <w:b/>
          <w:sz w:val="24"/>
          <w:szCs w:val="24"/>
        </w:rPr>
        <w:t xml:space="preserve"> – Граф тестов</w:t>
      </w:r>
    </w:p>
    <w:p w:rsidR="00685E58" w:rsidRPr="008F73A4" w:rsidRDefault="00685E58" w:rsidP="00685E58">
      <w:pPr>
        <w:rPr>
          <w:rStyle w:val="2Exact"/>
          <w:rFonts w:ascii="Times New Roman" w:hAnsi="Times New Roman"/>
        </w:rPr>
      </w:pPr>
    </w:p>
    <w:p w:rsidR="00685E58" w:rsidRPr="00340CD6" w:rsidRDefault="00685E58" w:rsidP="00685E58">
      <w:r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Подсчитаем величины </w:t>
      </w:r>
      <w:r w:rsidRPr="00340CD6">
        <w:rPr>
          <w:i/>
          <w:lang w:val="en-US"/>
        </w:rPr>
        <w:t>A</w:t>
      </w:r>
      <w:r w:rsidRPr="00340CD6">
        <w:rPr>
          <w:i/>
          <w:vertAlign w:val="subscript"/>
          <w:lang w:val="en-US"/>
        </w:rPr>
        <w:t>j</w:t>
      </w:r>
      <w:r w:rsidRPr="00340CD6">
        <w:t>:</w:t>
      </w:r>
      <m:oMath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340CD6">
        <w:t>,</w:t>
      </w:r>
      <w:r w:rsidR="00B7358B">
        <w:t xml:space="preserve"> </w:t>
      </w:r>
      <w:r w:rsidRPr="00340CD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=1,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A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</w:p>
    <w:p w:rsidR="007A0412" w:rsidRDefault="00685E58" w:rsidP="00685E58">
      <w:pPr>
        <w:rPr>
          <w:rStyle w:val="2Exact"/>
          <w:rFonts w:ascii="Times New Roman" w:hAnsi="Times New Roman" w:cs="Times New Roman"/>
          <w:sz w:val="24"/>
          <w:szCs w:val="24"/>
        </w:rPr>
      </w:pPr>
      <w:r w:rsidRPr="00340CD6">
        <w:rPr>
          <w:rStyle w:val="2Exact"/>
          <w:rFonts w:ascii="Times New Roman" w:hAnsi="Times New Roman" w:cs="Times New Roman"/>
          <w:sz w:val="24"/>
          <w:szCs w:val="24"/>
        </w:rPr>
        <w:t>Тогда, учитывая, что</w:t>
      </w:r>
      <w:r w:rsidR="00B7358B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340CD6">
        <w:rPr>
          <w:rStyle w:val="2Exact"/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40CD6">
        <w:rPr>
          <w:rStyle w:val="2Exac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340CD6">
        <w:rPr>
          <w:lang w:val="en-US"/>
        </w:rPr>
        <w:t> </w:t>
      </w:r>
      <w:r w:rsidRPr="00340CD6">
        <w:t>=</w:t>
      </w:r>
      <w:r w:rsidRPr="00340CD6">
        <w:rPr>
          <w:lang w:val="en-US"/>
        </w:rPr>
        <w:t> </w:t>
      </w:r>
      <w:r w:rsidRPr="00340CD6">
        <w:t xml:space="preserve">6, </w:t>
      </w:r>
      <w:r w:rsidR="00B7358B">
        <w:t xml:space="preserve"> </w:t>
      </w:r>
      <w:r w:rsidRPr="00340CD6">
        <w:rPr>
          <w:i/>
          <w:lang w:val="en-US"/>
        </w:rPr>
        <w:t>n</w:t>
      </w:r>
      <w:r w:rsidRPr="00340CD6">
        <w:rPr>
          <w:lang w:val="en-US"/>
        </w:rPr>
        <w:t> </w:t>
      </w:r>
      <w:r w:rsidRPr="00340CD6">
        <w:t>–</w:t>
      </w:r>
      <w:r w:rsidRPr="00340CD6">
        <w:rPr>
          <w:lang w:val="en-US"/>
        </w:rPr>
        <w:t> </w:t>
      </w:r>
      <w:r w:rsidRPr="00340CD6">
        <w:rPr>
          <w:i/>
          <w:lang w:val="en-US"/>
        </w:rPr>
        <w:t>r</w:t>
      </w:r>
      <w:r w:rsidRPr="00340CD6">
        <w:rPr>
          <w:lang w:val="en-US"/>
        </w:rPr>
        <w:t> </w:t>
      </w:r>
      <w:r w:rsidRPr="00340CD6">
        <w:t>=</w:t>
      </w:r>
      <w:r w:rsidRPr="00340CD6">
        <w:rPr>
          <w:lang w:val="en-US"/>
        </w:rPr>
        <w:t> </w:t>
      </w:r>
      <w:r w:rsidRPr="00340CD6">
        <w:t>6</w:t>
      </w:r>
      <w:r w:rsidRPr="00340CD6">
        <w:rPr>
          <w:lang w:val="en-US"/>
        </w:rPr>
        <w:t> </w:t>
      </w:r>
      <w:r w:rsidRPr="00340CD6">
        <w:t>–</w:t>
      </w:r>
      <w:r w:rsidRPr="00340CD6">
        <w:rPr>
          <w:lang w:val="en-US"/>
        </w:rPr>
        <w:t> </w:t>
      </w:r>
      <w:r w:rsidRPr="00340CD6">
        <w:t>4</w:t>
      </w:r>
      <w:r w:rsidRPr="00340CD6">
        <w:rPr>
          <w:lang w:val="en-US"/>
        </w:rPr>
        <w:t> </w:t>
      </w:r>
      <w:r w:rsidRPr="00340CD6">
        <w:t>=</w:t>
      </w:r>
      <w:r w:rsidRPr="00340CD6">
        <w:rPr>
          <w:lang w:val="en-US"/>
        </w:rPr>
        <w:t> </w:t>
      </w:r>
      <w:r w:rsidRPr="00340CD6">
        <w:t xml:space="preserve">2, </w:t>
      </w:r>
      <w:r w:rsidR="00842362">
        <w:t xml:space="preserve">из 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>теорем</w:t>
      </w:r>
      <w:r w:rsidR="00842362">
        <w:rPr>
          <w:rStyle w:val="2Exact"/>
          <w:rFonts w:ascii="Times New Roman" w:hAnsi="Times New Roman" w:cs="Times New Roman"/>
          <w:sz w:val="24"/>
          <w:szCs w:val="24"/>
        </w:rPr>
        <w:t>ы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 2 получаем</w:t>
      </w:r>
    </w:p>
    <w:p w:rsidR="00685E58" w:rsidRPr="00340CD6" w:rsidRDefault="007A0412" w:rsidP="00685E58">
      <w:r>
        <w:rPr>
          <w:rStyle w:val="2Exact"/>
          <w:rFonts w:ascii="Times New Roman" w:hAnsi="Times New Roman" w:cs="Times New Roman"/>
          <w:sz w:val="24"/>
          <w:szCs w:val="24"/>
        </w:rPr>
        <w:tab/>
      </w:r>
      <w:r w:rsidR="00685E58"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n-r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=12-7=5</m:t>
            </m:r>
          </m:e>
        </m:nary>
      </m:oMath>
      <w:r w:rsidR="00685E58" w:rsidRPr="00340CD6">
        <w:t>.</w:t>
      </w:r>
    </w:p>
    <w:p w:rsidR="00685E58" w:rsidRPr="00340CD6" w:rsidRDefault="00685E58" w:rsidP="00685E58">
      <w:pPr>
        <w:rPr>
          <w:rStyle w:val="2Exact"/>
          <w:rFonts w:ascii="Times New Roman" w:hAnsi="Times New Roman" w:cs="Times New Roman"/>
          <w:sz w:val="24"/>
          <w:szCs w:val="24"/>
        </w:rPr>
      </w:pPr>
      <w:r w:rsidRPr="00340CD6">
        <w:rPr>
          <w:rStyle w:val="2Exact"/>
          <w:rFonts w:ascii="Times New Roman" w:hAnsi="Times New Roman" w:cs="Times New Roman"/>
          <w:sz w:val="24"/>
          <w:szCs w:val="24"/>
        </w:rPr>
        <w:t>Исследуем зависимость</w:t>
      </w:r>
      <w:r w:rsidR="00842362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340CD6">
        <w:rPr>
          <w:rStyle w:val="2Exact"/>
          <w:rFonts w:ascii="Times New Roman" w:hAnsi="Times New Roman" w:cs="Times New Roman"/>
          <w:i/>
          <w:sz w:val="24"/>
          <w:szCs w:val="24"/>
        </w:rPr>
        <w:t>M</w:t>
      </w:r>
      <w:r w:rsidRPr="00340CD6">
        <w:rPr>
          <w:rStyle w:val="2Exact"/>
          <w:rFonts w:ascii="Times New Roman" w:hAnsi="Times New Roman" w:cs="Times New Roman"/>
          <w:i/>
          <w:sz w:val="24"/>
          <w:szCs w:val="24"/>
          <w:vertAlign w:val="subscript"/>
        </w:rPr>
        <w:t>r</w:t>
      </w:r>
      <w:r w:rsidRPr="00340CD6">
        <w:rPr>
          <w:rStyle w:val="2Exact"/>
          <w:rFonts w:ascii="Times New Roman" w:hAnsi="Times New Roman" w:cs="Times New Roman"/>
          <w:sz w:val="24"/>
          <w:szCs w:val="24"/>
          <w:vertAlign w:val="subscript"/>
        </w:rPr>
        <w:t>+1</w:t>
      </w:r>
      <w:r w:rsidR="00842362">
        <w:rPr>
          <w:rStyle w:val="2Exact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40CD6">
        <w:rPr>
          <w:rStyle w:val="2Exact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>от</w:t>
      </w:r>
      <w:r w:rsidR="00842362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CD6">
        <w:rPr>
          <w:rStyle w:val="2Exact"/>
          <w:rFonts w:ascii="Times New Roman" w:hAnsi="Times New Roman" w:cs="Times New Roman"/>
          <w:i/>
          <w:sz w:val="24"/>
          <w:szCs w:val="24"/>
        </w:rPr>
        <w:t>N</w:t>
      </w:r>
      <w:r w:rsidRPr="00340CD6">
        <w:rPr>
          <w:rStyle w:val="2Exact"/>
          <w:rFonts w:ascii="Times New Roman" w:hAnsi="Times New Roman" w:cs="Times New Roman"/>
          <w:i/>
          <w:sz w:val="24"/>
          <w:szCs w:val="24"/>
          <w:vertAlign w:val="subscript"/>
        </w:rPr>
        <w:t>r</w:t>
      </w:r>
      <w:proofErr w:type="spellEnd"/>
      <w:r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="00842362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>в среднем.</w:t>
      </w:r>
    </w:p>
    <w:p w:rsidR="00685E58" w:rsidRPr="00340CD6" w:rsidRDefault="00685E58" w:rsidP="002F6DC7">
      <w:pPr>
        <w:pStyle w:val="22"/>
        <w:shd w:val="clear" w:color="auto" w:fill="auto"/>
        <w:spacing w:line="310" w:lineRule="exact"/>
        <w:ind w:firstLine="708"/>
        <w:rPr>
          <w:rStyle w:val="2Exact"/>
          <w:rFonts w:ascii="Times New Roman" w:hAnsi="Times New Roman" w:cs="Times New Roman"/>
          <w:sz w:val="24"/>
          <w:szCs w:val="24"/>
        </w:rPr>
      </w:pPr>
      <w:r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Теорема </w:t>
      </w:r>
      <w:r w:rsidR="00340CD6" w:rsidRPr="00E574C6">
        <w:rPr>
          <w:rStyle w:val="2Exact"/>
          <w:rFonts w:ascii="Times New Roman" w:hAnsi="Times New Roman" w:cs="Times New Roman"/>
          <w:sz w:val="24"/>
          <w:szCs w:val="24"/>
        </w:rPr>
        <w:t>3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>. Если</w:t>
      </w:r>
      <w:r w:rsidR="00842362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-r</m:t>
        </m:r>
      </m:oMath>
      <w:r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="00842362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>и если появление любого набора из</w:t>
      </w:r>
      <w:r w:rsidR="00842362">
        <w:rPr>
          <w:rStyle w:val="2Exact"/>
          <w:rFonts w:ascii="Times New Roman" w:hAnsi="Times New Roman" w:cs="Times New Roman"/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p>
        </m:sSubSup>
      </m:oMath>
      <w:r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="00842362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>наборов длины</w:t>
      </w:r>
      <w:r w:rsidR="00842362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340CD6">
        <w:rPr>
          <w:rStyle w:val="2Exact"/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842362">
        <w:rPr>
          <w:rStyle w:val="2Exact"/>
          <w:rFonts w:ascii="Times New Roman" w:hAnsi="Times New Roman" w:cs="Times New Roman"/>
          <w:i/>
          <w:sz w:val="24"/>
          <w:szCs w:val="24"/>
        </w:rPr>
        <w:t xml:space="preserve"> 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 в </w:t>
      </w:r>
      <w:r w:rsidR="00842362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340CD6">
        <w:rPr>
          <w:rStyle w:val="2Exact"/>
          <w:rFonts w:ascii="Times New Roman" w:hAnsi="Times New Roman" w:cs="Times New Roman"/>
          <w:i/>
          <w:sz w:val="24"/>
          <w:szCs w:val="24"/>
          <w:lang w:val="en-US" w:bidi="en-US"/>
        </w:rPr>
        <w:t>N</w:t>
      </w:r>
      <w:r w:rsidRPr="00340CD6">
        <w:rPr>
          <w:rStyle w:val="2Exact"/>
          <w:rFonts w:ascii="Times New Roman" w:hAnsi="Times New Roman" w:cs="Times New Roman"/>
          <w:i/>
          <w:sz w:val="24"/>
          <w:szCs w:val="24"/>
          <w:vertAlign w:val="subscript"/>
          <w:lang w:val="en-US" w:bidi="en-US"/>
        </w:rPr>
        <w:t>r</w:t>
      </w:r>
      <w:r w:rsidRPr="00340CD6">
        <w:rPr>
          <w:rStyle w:val="2Exact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842362">
        <w:rPr>
          <w:rStyle w:val="2Exact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 xml:space="preserve">тестовых наборах равновероятно, то </w:t>
      </w:r>
    </w:p>
    <w:p w:rsidR="00685E58" w:rsidRPr="00340CD6" w:rsidRDefault="00685E58" w:rsidP="00E574C6">
      <w:pPr>
        <w:ind w:firstLine="708"/>
        <w:jc w:val="both"/>
      </w:pPr>
      <w:r w:rsidRPr="00340CD6">
        <w:rPr>
          <w:position w:val="-38"/>
        </w:rPr>
        <w:object w:dxaOrig="2780" w:dyaOrig="880">
          <v:shape id="_x0000_i1027" type="#_x0000_t75" style="width:139pt;height:43.9pt" o:ole="">
            <v:imagedata r:id="rId12" o:title=""/>
          </v:shape>
          <o:OLEObject Type="Embed" ProgID="Equation.3" ShapeID="_x0000_i1027" DrawAspect="Content" ObjectID="_1479122051" r:id="rId13"/>
        </w:object>
      </w:r>
    </w:p>
    <w:p w:rsidR="00685E58" w:rsidRPr="00340CD6" w:rsidRDefault="00685E58" w:rsidP="002F6DC7">
      <w:pPr>
        <w:ind w:firstLine="708"/>
        <w:rPr>
          <w:rStyle w:val="2Exact"/>
          <w:rFonts w:ascii="Times New Roman" w:hAnsi="Times New Roman" w:cs="Times New Roman"/>
          <w:sz w:val="24"/>
          <w:szCs w:val="24"/>
        </w:rPr>
      </w:pPr>
      <w:r w:rsidRPr="00340CD6">
        <w:rPr>
          <w:rStyle w:val="2Exact"/>
          <w:rFonts w:ascii="Times New Roman" w:hAnsi="Times New Roman" w:cs="Times New Roman"/>
          <w:sz w:val="24"/>
          <w:szCs w:val="24"/>
          <w:lang w:val="en-US"/>
        </w:rPr>
        <w:t xml:space="preserve">Доказательство. </w:t>
      </w:r>
      <w:r w:rsidRPr="00340CD6">
        <w:rPr>
          <w:rStyle w:val="2Exact"/>
          <w:rFonts w:ascii="Times New Roman" w:hAnsi="Times New Roman" w:cs="Times New Roman"/>
          <w:sz w:val="24"/>
          <w:szCs w:val="24"/>
        </w:rPr>
        <w:t>Воспользуемся предыдущей теоремой</w:t>
      </w:r>
    </w:p>
    <w:p w:rsidR="00685E58" w:rsidRPr="00340CD6" w:rsidRDefault="00685E58" w:rsidP="00B7358B">
      <w:pPr>
        <w:ind w:firstLine="708"/>
      </w:pPr>
      <w:r w:rsidRPr="00340CD6">
        <w:rPr>
          <w:position w:val="-34"/>
        </w:rPr>
        <w:object w:dxaOrig="6360" w:dyaOrig="800">
          <v:shape id="_x0000_i1028" type="#_x0000_t75" style="width:318pt;height:40.05pt" o:ole="">
            <v:imagedata r:id="rId14" o:title=""/>
          </v:shape>
          <o:OLEObject Type="Embed" ProgID="Equation.3" ShapeID="_x0000_i1028" DrawAspect="Content" ObjectID="_1479122052" r:id="rId15"/>
        </w:object>
      </w:r>
    </w:p>
    <w:p w:rsidR="00685E58" w:rsidRPr="00340CD6" w:rsidRDefault="00685E58" w:rsidP="00B7358B">
      <w:pPr>
        <w:ind w:firstLine="708"/>
      </w:pPr>
      <w:r w:rsidRPr="00340CD6">
        <w:rPr>
          <w:position w:val="-32"/>
        </w:rPr>
        <w:object w:dxaOrig="4800" w:dyaOrig="740">
          <v:shape id="_x0000_i1029" type="#_x0000_t75" style="width:239.75pt;height:36.95pt" o:ole="">
            <v:imagedata r:id="rId16" o:title=""/>
          </v:shape>
          <o:OLEObject Type="Embed" ProgID="Equation.3" ShapeID="_x0000_i1029" DrawAspect="Content" ObjectID="_1479122053" r:id="rId17"/>
        </w:object>
      </w:r>
    </w:p>
    <w:p w:rsidR="00685E58" w:rsidRDefault="00685E58" w:rsidP="00842362">
      <w:pPr>
        <w:ind w:firstLine="708"/>
        <w:rPr>
          <w:i/>
        </w:rPr>
      </w:pPr>
      <w:r w:rsidRPr="00412595">
        <w:lastRenderedPageBreak/>
        <w:t>Найдем</w:t>
      </w:r>
      <w:r w:rsidR="00842362">
        <w:t xml:space="preserve"> </w:t>
      </w:r>
      <w:r w:rsidRPr="00412595">
        <w:t xml:space="preserve"> </w:t>
      </w:r>
      <w:r w:rsidRPr="00412595">
        <w:rPr>
          <w:position w:val="-32"/>
        </w:rPr>
        <w:object w:dxaOrig="940" w:dyaOrig="700">
          <v:shape id="_x0000_i1030" type="#_x0000_t75" style="width:46.95pt;height:35.05pt" o:ole="">
            <v:imagedata r:id="rId18" o:title=""/>
          </v:shape>
          <o:OLEObject Type="Embed" ProgID="Equation.3" ShapeID="_x0000_i1030" DrawAspect="Content" ObjectID="_1479122054" r:id="rId19"/>
        </w:object>
      </w:r>
      <w:r w:rsidRPr="00412595">
        <w:t xml:space="preserve">. Для </w:t>
      </w:r>
      <w:r>
        <w:t xml:space="preserve">этого подсчитаем вероятность того, что </w:t>
      </w:r>
      <w:r w:rsidRPr="00412595">
        <w:rPr>
          <w:i/>
          <w:lang w:val="en-US"/>
        </w:rPr>
        <w:t>p</w:t>
      </w:r>
      <w:r>
        <w:rPr>
          <w:i/>
          <w:vertAlign w:val="subscript"/>
          <w:lang w:val="en-US"/>
        </w:rPr>
        <w:t>ij</w:t>
      </w:r>
      <w:r>
        <w:rPr>
          <w:lang w:val="en-US"/>
        </w:rPr>
        <w:t> </w:t>
      </w:r>
      <w:r w:rsidRPr="00691E07">
        <w:t>=</w:t>
      </w:r>
      <w:r w:rsidRPr="00691E07">
        <w:rPr>
          <w:lang w:val="en-US"/>
        </w:rPr>
        <w:t> </w:t>
      </w:r>
      <w:r w:rsidRPr="00691E07">
        <w:rPr>
          <w:i/>
          <w:lang w:val="en-US"/>
        </w:rPr>
        <w:t>k</w:t>
      </w:r>
      <w:r w:rsidRPr="00691E07">
        <w:rPr>
          <w:i/>
        </w:rPr>
        <w:t>.</w:t>
      </w:r>
    </w:p>
    <w:p w:rsidR="00685E58" w:rsidRDefault="00685E58" w:rsidP="00685E58">
      <w:r w:rsidRPr="005A0F2E">
        <w:t>Эта вероятность равна</w:t>
      </w:r>
      <w:r>
        <w:t xml:space="preserve"> </w:t>
      </w:r>
      <w:r w:rsidRPr="00691E07">
        <w:rPr>
          <w:position w:val="-36"/>
        </w:rPr>
        <w:object w:dxaOrig="1240" w:dyaOrig="840">
          <v:shape id="_x0000_i1031" type="#_x0000_t75" style="width:62pt;height:41.95pt" o:ole="">
            <v:imagedata r:id="rId20" o:title=""/>
          </v:shape>
          <o:OLEObject Type="Embed" ProgID="Equation.3" ShapeID="_x0000_i1031" DrawAspect="Content" ObjectID="_1479122055" r:id="rId21"/>
        </w:object>
      </w:r>
    </w:p>
    <w:p w:rsidR="00685E58" w:rsidRDefault="00685E58" w:rsidP="00685E58">
      <w:r w:rsidRPr="00691E07">
        <w:t xml:space="preserve">Поэтому </w:t>
      </w:r>
      <w:r w:rsidRPr="00691E07">
        <w:rPr>
          <w:position w:val="-38"/>
        </w:rPr>
        <w:object w:dxaOrig="5500" w:dyaOrig="880">
          <v:shape id="_x0000_i1032" type="#_x0000_t75" style="width:275pt;height:43.9pt" o:ole="">
            <v:imagedata r:id="rId22" o:title=""/>
          </v:shape>
          <o:OLEObject Type="Embed" ProgID="Equation.3" ShapeID="_x0000_i1032" DrawAspect="Content" ObjectID="_1479122056" r:id="rId23"/>
        </w:object>
      </w:r>
    </w:p>
    <w:p w:rsidR="00685E58" w:rsidRDefault="00685E58" w:rsidP="00685E58">
      <w:r>
        <w:t xml:space="preserve">Отсюда </w:t>
      </w:r>
      <w:r w:rsidRPr="00AF3D8F">
        <w:rPr>
          <w:position w:val="-38"/>
        </w:rPr>
        <w:object w:dxaOrig="2780" w:dyaOrig="880">
          <v:shape id="_x0000_i1033" type="#_x0000_t75" style="width:139pt;height:43.9pt" o:ole="">
            <v:imagedata r:id="rId24" o:title=""/>
          </v:shape>
          <o:OLEObject Type="Embed" ProgID="Equation.3" ShapeID="_x0000_i1033" DrawAspect="Content" ObjectID="_1479122057" r:id="rId25"/>
        </w:object>
      </w:r>
    </w:p>
    <w:p w:rsidR="00685E58" w:rsidRDefault="00685E58" w:rsidP="00842362">
      <w:pPr>
        <w:ind w:firstLine="708"/>
      </w:pPr>
      <w:r w:rsidRPr="005A0F2E"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n</m:t>
            </m:r>
          </m:sub>
        </m:sSub>
        <m:r>
          <w:rPr>
            <w:rFonts w:ascii="Cambria Math" w:hAnsi="Cambria Math"/>
            <w:vertAlign w:val="subscript"/>
          </w:rPr>
          <m:t>~</m:t>
        </m:r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b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</m:oMath>
      <w:r w:rsidRPr="005A0F2E">
        <w:rPr>
          <w:vertAlign w:val="subscript"/>
        </w:rPr>
        <w:t xml:space="preserve"> </w:t>
      </w:r>
      <w:r w:rsidRPr="005A0F2E">
        <w:t xml:space="preserve">означает, что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=1.</m:t>
            </m:r>
          </m:e>
        </m:func>
      </m:oMath>
    </w:p>
    <w:p w:rsidR="00685E58" w:rsidRPr="008F73A4" w:rsidRDefault="00685E58" w:rsidP="002F6DC7">
      <w:pPr>
        <w:ind w:firstLine="708"/>
      </w:pPr>
      <w:r w:rsidRPr="008F73A4">
        <w:t xml:space="preserve">Следствие </w:t>
      </w:r>
      <w:r w:rsidRPr="005A0F2E">
        <w:t>1</w:t>
      </w:r>
      <w:r w:rsidRPr="008F73A4">
        <w:t xml:space="preserve">. При </w:t>
      </w:r>
      <w:r w:rsidR="00842362">
        <w:t xml:space="preserve"> </w:t>
      </w:r>
      <w:r>
        <w:rPr>
          <w:i/>
          <w:lang w:val="en-US"/>
        </w:rPr>
        <w:t>r </w:t>
      </w:r>
      <w:r w:rsidRPr="005A0F2E">
        <w:rPr>
          <w:i/>
        </w:rPr>
        <w:t>=</w:t>
      </w:r>
      <w:r>
        <w:rPr>
          <w:i/>
          <w:lang w:val="en-US"/>
        </w:rPr>
        <w:t> const</w:t>
      </w:r>
      <w:r w:rsidRPr="005A0F2E">
        <w:rPr>
          <w:i/>
        </w:rPr>
        <w:t xml:space="preserve">, </w:t>
      </w:r>
      <w:r w:rsidR="00842362">
        <w:rPr>
          <w:i/>
        </w:rPr>
        <w:t xml:space="preserve"> </w:t>
      </w:r>
      <w:r>
        <w:rPr>
          <w:i/>
          <w:lang w:val="en-US"/>
        </w:rPr>
        <w:t>n</w:t>
      </w:r>
      <w:r>
        <w:rPr>
          <w:i/>
          <w:lang w:val="en-US"/>
        </w:rPr>
        <w:sym w:font="Symbol" w:char="F0AE"/>
      </w:r>
      <w:r>
        <w:rPr>
          <w:i/>
        </w:rPr>
        <w:t> </w:t>
      </w:r>
      <w:r>
        <w:rPr>
          <w:i/>
          <w:lang w:val="en-US"/>
        </w:rPr>
        <w:sym w:font="Symbol" w:char="F0A5"/>
      </w:r>
      <w:r>
        <w:t xml:space="preserve">, </w:t>
      </w:r>
      <w:r w:rsidR="00842362">
        <w:t xml:space="preserve"> </w:t>
      </w:r>
      <w:r w:rsidRPr="008F73A4">
        <w:t>если</w:t>
      </w:r>
      <w:r w:rsidR="00842362">
        <w:t xml:space="preserve"> </w:t>
      </w:r>
      <w:r w:rsidRPr="008F73A4"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r</m:t>
            </m:r>
          </m:sub>
        </m:sSub>
        <m:r>
          <w:rPr>
            <w:rFonts w:ascii="Cambria Math" w:hAnsi="Cambria Math"/>
            <w:vertAlign w:val="subscript"/>
          </w:rPr>
          <m:t>~α</m:t>
        </m:r>
        <m:sSubSup>
          <m:sSubSupPr>
            <m:ctrlPr>
              <w:rPr>
                <w:rFonts w:ascii="Cambria Math" w:hAnsi="Cambria Math"/>
                <w:i/>
                <w:vertAlign w:val="subscript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  <m:sup>
            <m:r>
              <w:rPr>
                <w:rFonts w:ascii="Cambria Math" w:hAnsi="Cambria Math"/>
                <w:vertAlign w:val="subscript"/>
              </w:rPr>
              <m:t>r</m:t>
            </m:r>
          </m:sup>
        </m:sSubSup>
      </m:oMath>
      <w:r w:rsidRPr="008F73A4">
        <w:t xml:space="preserve">, </w:t>
      </w:r>
      <w:r w:rsidR="00842362">
        <w:t xml:space="preserve"> </w:t>
      </w:r>
      <w:r w:rsidRPr="008F73A4">
        <w:t>где</w:t>
      </w:r>
      <w:r w:rsidRPr="005A0F2E">
        <w:t xml:space="preserve"> </w:t>
      </w:r>
      <w:r w:rsidRPr="005A0F2E">
        <w:rPr>
          <w:i/>
        </w:rPr>
        <w:t>α</w:t>
      </w:r>
      <w:r w:rsidRPr="008F73A4">
        <w:t xml:space="preserve"> </w:t>
      </w:r>
      <w:r>
        <w:t>–</w:t>
      </w:r>
      <w:r w:rsidRPr="008F73A4">
        <w:t xml:space="preserve"> </w:t>
      </w:r>
      <w:proofErr w:type="gramStart"/>
      <w:r w:rsidRPr="008F73A4">
        <w:t>постоянная</w:t>
      </w:r>
      <w:proofErr w:type="gramEnd"/>
      <w:r w:rsidRPr="008F73A4">
        <w:t xml:space="preserve">, такая, что </w:t>
      </w:r>
      <w:r w:rsidR="00842362">
        <w:t xml:space="preserve"> </w:t>
      </w:r>
      <w:r w:rsidRPr="005A0F2E">
        <w:t>0</w:t>
      </w:r>
      <w:r>
        <w:rPr>
          <w:lang w:val="en-US"/>
        </w:rPr>
        <w:t> </w:t>
      </w:r>
      <w:r w:rsidRPr="005A0F2E">
        <w:t>≤</w:t>
      </w:r>
      <w:r>
        <w:rPr>
          <w:lang w:val="en-US"/>
        </w:rPr>
        <w:t> </w:t>
      </w:r>
      <w:r w:rsidRPr="005A0F2E">
        <w:rPr>
          <w:i/>
        </w:rPr>
        <w:t>α</w:t>
      </w:r>
      <w:r>
        <w:rPr>
          <w:i/>
          <w:lang w:val="en-US"/>
        </w:rPr>
        <w:t> </w:t>
      </w:r>
      <w:r w:rsidRPr="005A0F2E">
        <w:rPr>
          <w:i/>
        </w:rPr>
        <w:t>≤</w:t>
      </w:r>
      <w:r>
        <w:rPr>
          <w:i/>
          <w:lang w:val="en-US"/>
        </w:rPr>
        <w:t> </w:t>
      </w:r>
      <w:r w:rsidRPr="005A0F2E">
        <w:t>1</w:t>
      </w:r>
      <w:r>
        <w:t>, имеет</w:t>
      </w:r>
      <w:r w:rsidRPr="008F73A4">
        <w:t xml:space="preserve"> место следующее соотношение:</w:t>
      </w:r>
    </w:p>
    <w:p w:rsidR="00685E58" w:rsidRDefault="00685E58" w:rsidP="00B7358B">
      <w:pPr>
        <w:ind w:firstLine="708"/>
      </w:pPr>
      <w:r w:rsidRPr="00DF203E">
        <w:rPr>
          <w:position w:val="-12"/>
        </w:rPr>
        <w:object w:dxaOrig="2820" w:dyaOrig="400">
          <v:shape id="_x0000_i1034" type="#_x0000_t75" style="width:140.85pt;height:20pt" o:ole="">
            <v:imagedata r:id="rId26" o:title=""/>
          </v:shape>
          <o:OLEObject Type="Embed" ProgID="Equation.3" ShapeID="_x0000_i1034" DrawAspect="Content" ObjectID="_1479122058" r:id="rId27"/>
        </w:object>
      </w:r>
    </w:p>
    <w:p w:rsidR="00685E58" w:rsidRPr="00DF203E" w:rsidRDefault="00685E58" w:rsidP="002F6DC7">
      <w:pPr>
        <w:ind w:firstLine="708"/>
      </w:pPr>
      <w:r w:rsidRPr="008F73A4">
        <w:t xml:space="preserve">Это означает, что если рассмотреть </w:t>
      </w:r>
      <w:r w:rsidRPr="005A0F2E">
        <w:rPr>
          <w:i/>
        </w:rPr>
        <w:t>α</w:t>
      </w:r>
      <w:r w:rsidRPr="008F73A4">
        <w:t xml:space="preserve"> </w:t>
      </w:r>
      <w:r>
        <w:t>–</w:t>
      </w:r>
      <w:r w:rsidRPr="008F73A4">
        <w:t xml:space="preserve"> ю часть всех наборов длины </w:t>
      </w:r>
      <w:r>
        <w:rPr>
          <w:i/>
          <w:lang w:val="en-US"/>
        </w:rPr>
        <w:t>r</w:t>
      </w:r>
      <w:r>
        <w:t xml:space="preserve">, то в среднем </w:t>
      </w:r>
      <w:proofErr w:type="spellStart"/>
      <w:r>
        <w:t>нетупиковых</w:t>
      </w:r>
      <w:proofErr w:type="spellEnd"/>
      <w:r>
        <w:t xml:space="preserve"> </w:t>
      </w:r>
      <w:r w:rsidRPr="008F73A4">
        <w:t xml:space="preserve">тестов будет </w:t>
      </w:r>
      <w:r w:rsidRPr="002A2DA0">
        <w:rPr>
          <w:position w:val="-10"/>
        </w:rPr>
        <w:object w:dxaOrig="1300" w:dyaOrig="380">
          <v:shape id="_x0000_i1035" type="#_x0000_t75" style="width:65.05pt;height:18.85pt" o:ole="">
            <v:imagedata r:id="rId28" o:title=""/>
          </v:shape>
          <o:OLEObject Type="Embed" ProgID="Equation.3" ShapeID="_x0000_i1035" DrawAspect="Content" ObjectID="_1479122059" r:id="rId29"/>
        </w:object>
      </w:r>
      <w:r w:rsidRPr="008F73A4">
        <w:t>-</w:t>
      </w:r>
      <w:r w:rsidRPr="008F73A4">
        <w:t>я часть от общего числа наборов длины</w:t>
      </w:r>
      <w:r w:rsidR="00EE6E9B">
        <w:t xml:space="preserve"> </w:t>
      </w:r>
      <w:r w:rsidRPr="008F73A4">
        <w:t xml:space="preserve"> </w:t>
      </w:r>
      <w:r>
        <w:rPr>
          <w:i/>
          <w:lang w:val="en-US"/>
        </w:rPr>
        <w:t>r</w:t>
      </w:r>
      <w:r>
        <w:rPr>
          <w:lang w:val="en-US"/>
        </w:rPr>
        <w:t> </w:t>
      </w:r>
      <w:r w:rsidRPr="008F73A4">
        <w:t>+</w:t>
      </w:r>
      <w:r>
        <w:rPr>
          <w:lang w:val="en-US"/>
        </w:rPr>
        <w:t> </w:t>
      </w:r>
      <w:r w:rsidRPr="00DF203E">
        <w:t>1.</w:t>
      </w:r>
    </w:p>
    <w:p w:rsidR="00685E58" w:rsidRPr="002F6DC7" w:rsidRDefault="00685E58" w:rsidP="002F6DC7">
      <w:pPr>
        <w:ind w:firstLine="708"/>
        <w:rPr>
          <w:rStyle w:val="2Exact"/>
          <w:rFonts w:ascii="Times New Roman" w:hAnsi="Times New Roman"/>
          <w:sz w:val="24"/>
          <w:szCs w:val="24"/>
        </w:rPr>
      </w:pPr>
      <w:r w:rsidRPr="002F6DC7">
        <w:rPr>
          <w:rStyle w:val="2Exact"/>
          <w:rFonts w:ascii="Times New Roman" w:hAnsi="Times New Roman"/>
          <w:sz w:val="24"/>
          <w:szCs w:val="24"/>
          <w:lang w:val="en-US"/>
        </w:rPr>
        <w:t xml:space="preserve">Доказательство. По </w:t>
      </w:r>
      <w:r w:rsidRPr="002F6DC7">
        <w:rPr>
          <w:rStyle w:val="2Exact"/>
          <w:rFonts w:ascii="Times New Roman" w:hAnsi="Times New Roman"/>
          <w:sz w:val="24"/>
          <w:szCs w:val="24"/>
        </w:rPr>
        <w:t>теореме 3</w:t>
      </w:r>
    </w:p>
    <w:p w:rsidR="00685E58" w:rsidRPr="00DF203E" w:rsidRDefault="00685E58" w:rsidP="00B7358B">
      <w:pPr>
        <w:ind w:firstLine="708"/>
      </w:pPr>
      <w:r w:rsidRPr="00DF203E">
        <w:rPr>
          <w:position w:val="-38"/>
        </w:rPr>
        <w:object w:dxaOrig="2920" w:dyaOrig="880">
          <v:shape id="_x0000_i1036" type="#_x0000_t75" style="width:146pt;height:43.9pt" o:ole="">
            <v:imagedata r:id="rId30" o:title=""/>
          </v:shape>
          <o:OLEObject Type="Embed" ProgID="Equation.3" ShapeID="_x0000_i1036" DrawAspect="Content" ObjectID="_1479122060" r:id="rId31"/>
        </w:object>
      </w:r>
    </w:p>
    <w:p w:rsidR="00685E58" w:rsidRDefault="00685E58" w:rsidP="00685E58">
      <w:r>
        <w:t xml:space="preserve"> </w:t>
      </w:r>
      <w:r w:rsidR="00B7358B">
        <w:tab/>
      </w:r>
      <w:r w:rsidRPr="002A2DA0">
        <w:rPr>
          <w:position w:val="-32"/>
        </w:rPr>
        <w:object w:dxaOrig="6720" w:dyaOrig="760">
          <v:shape id="_x0000_i1037" type="#_x0000_t75" style="width:336pt;height:38.1pt" o:ole="">
            <v:imagedata r:id="rId32" o:title=""/>
          </v:shape>
          <o:OLEObject Type="Embed" ProgID="Equation.3" ShapeID="_x0000_i1037" DrawAspect="Content" ObjectID="_1479122061" r:id="rId33"/>
        </w:object>
      </w:r>
    </w:p>
    <w:p w:rsidR="00685E58" w:rsidRDefault="00685E58" w:rsidP="00B7358B">
      <w:pPr>
        <w:ind w:firstLine="708"/>
      </w:pPr>
      <w:r w:rsidRPr="002A2DA0">
        <w:rPr>
          <w:position w:val="-32"/>
        </w:rPr>
        <w:object w:dxaOrig="5679" w:dyaOrig="760">
          <v:shape id="_x0000_i1038" type="#_x0000_t75" style="width:283.65pt;height:38.1pt" o:ole="">
            <v:imagedata r:id="rId34" o:title=""/>
          </v:shape>
          <o:OLEObject Type="Embed" ProgID="Equation.3" ShapeID="_x0000_i1038" DrawAspect="Content" ObjectID="_1479122062" r:id="rId35"/>
        </w:object>
      </w:r>
    </w:p>
    <w:p w:rsidR="00685E58" w:rsidRPr="008F73A4" w:rsidRDefault="00685E58" w:rsidP="002F6DC7">
      <w:pPr>
        <w:ind w:firstLine="708"/>
      </w:pPr>
      <w:r w:rsidRPr="008F73A4">
        <w:t xml:space="preserve">Следствие 2. При </w:t>
      </w:r>
      <w:r w:rsidR="00842362">
        <w:t xml:space="preserve"> </w:t>
      </w:r>
      <w:r>
        <w:rPr>
          <w:i/>
          <w:lang w:val="en-US"/>
        </w:rPr>
        <w:t>r </w:t>
      </w:r>
      <w:r>
        <w:rPr>
          <w:i/>
          <w:lang w:val="en-US"/>
        </w:rPr>
        <w:sym w:font="Symbol" w:char="F0AE"/>
      </w:r>
      <w:r>
        <w:rPr>
          <w:i/>
        </w:rPr>
        <w:t> </w:t>
      </w:r>
      <w:r>
        <w:rPr>
          <w:i/>
          <w:lang w:val="en-US"/>
        </w:rPr>
        <w:sym w:font="Symbol" w:char="F0A5"/>
      </w:r>
      <w:r w:rsidRPr="005A0F2E">
        <w:rPr>
          <w:i/>
        </w:rPr>
        <w:t xml:space="preserve">, </w:t>
      </w:r>
      <w:r w:rsidR="00842362">
        <w:rPr>
          <w:i/>
        </w:rPr>
        <w:t xml:space="preserve"> </w:t>
      </w:r>
      <w:r>
        <w:rPr>
          <w:i/>
          <w:lang w:val="en-US"/>
        </w:rPr>
        <w:t>n</w:t>
      </w:r>
      <w:r>
        <w:rPr>
          <w:i/>
          <w:lang w:val="en-US"/>
        </w:rPr>
        <w:sym w:font="Symbol" w:char="F0AE"/>
      </w:r>
      <w:r>
        <w:rPr>
          <w:i/>
        </w:rPr>
        <w:t> </w:t>
      </w:r>
      <w:r>
        <w:rPr>
          <w:i/>
          <w:lang w:val="en-US"/>
        </w:rPr>
        <w:sym w:font="Symbol" w:char="F0A5"/>
      </w:r>
      <w:r>
        <w:t>,</w:t>
      </w:r>
      <w:r w:rsidR="00842362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r</m:t>
            </m:r>
          </m:sub>
        </m:sSub>
        <m:r>
          <w:rPr>
            <w:rFonts w:ascii="Cambria Math" w:hAnsi="Cambria Math"/>
            <w:vertAlign w:val="subscript"/>
          </w:rPr>
          <m:t>~α</m:t>
        </m:r>
        <m:sSubSup>
          <m:sSubSupPr>
            <m:ctrlPr>
              <w:rPr>
                <w:rFonts w:ascii="Cambria Math" w:hAnsi="Cambria Math"/>
                <w:i/>
                <w:vertAlign w:val="subscript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  <m:sup>
            <m:r>
              <w:rPr>
                <w:rFonts w:ascii="Cambria Math" w:hAnsi="Cambria Math"/>
                <w:vertAlign w:val="subscript"/>
              </w:rPr>
              <m:t>r</m:t>
            </m:r>
          </m:sup>
        </m:sSubSup>
      </m:oMath>
      <w:r w:rsidRPr="008F73A4">
        <w:t>, где</w:t>
      </w:r>
      <w:r w:rsidR="00842362">
        <w:t xml:space="preserve"> </w:t>
      </w:r>
      <w:r w:rsidRPr="005A0F2E">
        <w:t xml:space="preserve"> </w:t>
      </w:r>
      <w:r w:rsidRPr="005A0F2E">
        <w:rPr>
          <w:i/>
        </w:rPr>
        <w:t>α</w:t>
      </w:r>
      <w:r w:rsidRPr="008F73A4">
        <w:t xml:space="preserve"> </w:t>
      </w:r>
      <w:r>
        <w:t>–</w:t>
      </w:r>
      <w:r w:rsidRPr="008F73A4">
        <w:t xml:space="preserve"> </w:t>
      </w:r>
      <w:proofErr w:type="gramStart"/>
      <w:r w:rsidRPr="008F73A4">
        <w:t>постоянная</w:t>
      </w:r>
      <w:proofErr w:type="gramEnd"/>
      <w:r w:rsidRPr="008F73A4">
        <w:t>, такая, что</w:t>
      </w:r>
      <w:r w:rsidR="00842362">
        <w:t xml:space="preserve"> </w:t>
      </w:r>
      <w:r w:rsidRPr="008F73A4">
        <w:t xml:space="preserve"> </w:t>
      </w:r>
      <w:r w:rsidRPr="005A0F2E">
        <w:t>0</w:t>
      </w:r>
      <w:r>
        <w:rPr>
          <w:lang w:val="en-US"/>
        </w:rPr>
        <w:t> </w:t>
      </w:r>
      <w:r w:rsidRPr="00425A46">
        <w:t>&lt;</w:t>
      </w:r>
      <w:r>
        <w:rPr>
          <w:lang w:val="en-US"/>
        </w:rPr>
        <w:t> </w:t>
      </w:r>
      <w:r w:rsidRPr="005A0F2E">
        <w:rPr>
          <w:i/>
        </w:rPr>
        <w:t>α</w:t>
      </w:r>
      <w:r>
        <w:rPr>
          <w:i/>
          <w:lang w:val="en-US"/>
        </w:rPr>
        <w:t> </w:t>
      </w:r>
      <w:r w:rsidRPr="005A0F2E">
        <w:rPr>
          <w:i/>
        </w:rPr>
        <w:t>≤</w:t>
      </w:r>
      <w:r>
        <w:rPr>
          <w:i/>
          <w:lang w:val="en-US"/>
        </w:rPr>
        <w:t> </w:t>
      </w:r>
      <w:r w:rsidRPr="005A0F2E">
        <w:t>1</w:t>
      </w:r>
      <w:r>
        <w:t>, если</w:t>
      </w:r>
      <w:r w:rsidR="00842362">
        <w:t xml:space="preserve"> </w:t>
      </w:r>
      <w:r w:rsidRPr="002F6DC7">
        <w:t xml:space="preserve"> </w:t>
      </w:r>
      <w:r>
        <w:rPr>
          <w:i/>
          <w:lang w:val="en-US"/>
        </w:rPr>
        <w:t>r </w:t>
      </w:r>
      <w:r w:rsidRPr="008F73A4">
        <w:t>&lt;</w:t>
      </w:r>
      <w:r>
        <w:rPr>
          <w:lang w:val="en-US"/>
        </w:rPr>
        <w:t> </w:t>
      </w:r>
      <w:r w:rsidRPr="008F73A4">
        <w:t>n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 w:rsidRPr="002F6DC7">
        <w:t xml:space="preserve">2, </w:t>
      </w:r>
      <w:r w:rsidRPr="008F73A4">
        <w:t>то</w:t>
      </w:r>
      <w:r w:rsidR="002F6DC7" w:rsidRPr="002F6DC7">
        <w:t xml:space="preserve"> </w:t>
      </w:r>
      <w:r w:rsidRPr="00425A46">
        <w:rPr>
          <w:position w:val="-12"/>
        </w:rPr>
        <w:object w:dxaOrig="1600" w:dyaOrig="380">
          <v:shape id="_x0000_i1039" type="#_x0000_t75" style="width:80.1pt;height:18.85pt" o:ole="">
            <v:imagedata r:id="rId36" o:title=""/>
          </v:shape>
          <o:OLEObject Type="Embed" ProgID="Equation.3" ShapeID="_x0000_i1039" DrawAspect="Content" ObjectID="_1479122063" r:id="rId37"/>
        </w:object>
      </w:r>
    </w:p>
    <w:p w:rsidR="00685E58" w:rsidRDefault="00685E58" w:rsidP="002F6DC7">
      <w:pPr>
        <w:ind w:firstLine="708"/>
      </w:pPr>
      <w:r w:rsidRPr="008F73A4">
        <w:t>Доказательство.</w:t>
      </w:r>
      <w:r>
        <w:t xml:space="preserve"> Аналогично доказательству следствия 1</w:t>
      </w:r>
      <w:r w:rsidRPr="008F73A4">
        <w:t xml:space="preserve"> имеем</w:t>
      </w:r>
    </w:p>
    <w:p w:rsidR="00685E58" w:rsidRDefault="00685E58" w:rsidP="00B7358B">
      <w:pPr>
        <w:ind w:firstLine="708"/>
      </w:pPr>
      <w:r w:rsidRPr="002A2DA0">
        <w:rPr>
          <w:position w:val="-32"/>
        </w:rPr>
        <w:object w:dxaOrig="4700" w:dyaOrig="760">
          <v:shape id="_x0000_i1040" type="#_x0000_t75" style="width:234.75pt;height:38.1pt" o:ole="">
            <v:imagedata r:id="rId38" o:title=""/>
          </v:shape>
          <o:OLEObject Type="Embed" ProgID="Equation.3" ShapeID="_x0000_i1040" DrawAspect="Content" ObjectID="_1479122064" r:id="rId39"/>
        </w:object>
      </w:r>
    </w:p>
    <w:p w:rsidR="00685E58" w:rsidRDefault="00685E58" w:rsidP="00685E58">
      <w:r w:rsidRPr="00425A46">
        <w:t>Используя соотношения</w:t>
      </w:r>
      <w:r w:rsidR="00842362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  <w:vertAlign w:val="subscript"/>
          </w:rPr>
          <m:t>~α∙</m:t>
        </m:r>
        <m:sSubSup>
          <m:sSubSupPr>
            <m:ctrlPr>
              <w:rPr>
                <w:rFonts w:ascii="Cambria Math" w:hAnsi="Cambria Math"/>
                <w:i/>
                <w:vertAlign w:val="subscript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  <m:sup>
            <m:r>
              <w:rPr>
                <w:rFonts w:ascii="Cambria Math" w:hAnsi="Cambria Math"/>
                <w:vertAlign w:val="subscript"/>
              </w:rPr>
              <m:t>r</m:t>
            </m:r>
          </m:sup>
        </m:sSubSup>
      </m:oMath>
      <w:r w:rsidRPr="009B16DC">
        <w:rPr>
          <w:vertAlign w:val="subscript"/>
        </w:rPr>
        <w:t xml:space="preserve"> </w:t>
      </w:r>
      <w:r w:rsidRPr="009B16DC">
        <w:t xml:space="preserve"> </w:t>
      </w:r>
      <w:r>
        <w:t>и</w:t>
      </w:r>
      <w:r w:rsidR="00842362">
        <w:t xml:space="preserve"> </w:t>
      </w:r>
      <w:r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r+1</m:t>
                </m:r>
              </m:sub>
            </m:sSub>
          </m:e>
        </m:d>
        <m: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r+1</m:t>
            </m:r>
          </m:sup>
        </m:sSubSup>
      </m:oMath>
      <w:r>
        <w:t xml:space="preserve">, </w:t>
      </w:r>
      <w:r w:rsidRPr="009B16DC">
        <w:t xml:space="preserve">так </w:t>
      </w:r>
      <w:r>
        <w:t>как</w:t>
      </w:r>
    </w:p>
    <w:p w:rsidR="00685E58" w:rsidRPr="009B16DC" w:rsidRDefault="00685E58" w:rsidP="00842362">
      <w:pPr>
        <w:ind w:firstLine="708"/>
      </w:pPr>
      <w:r w:rsidRPr="009B16DC">
        <w:rPr>
          <w:position w:val="-30"/>
        </w:rPr>
        <w:object w:dxaOrig="3220" w:dyaOrig="720">
          <v:shape id="_x0000_i1041" type="#_x0000_t75" style="width:161pt;height:36.2pt" o:ole="">
            <v:imagedata r:id="rId40" o:title=""/>
          </v:shape>
          <o:OLEObject Type="Embed" ProgID="Equation.3" ShapeID="_x0000_i1041" DrawAspect="Content" ObjectID="_1479122065" r:id="rId41"/>
        </w:object>
      </w:r>
    </w:p>
    <w:p w:rsidR="00685E58" w:rsidRPr="002F6DC7" w:rsidRDefault="00685E58" w:rsidP="00685E58">
      <w:r w:rsidRPr="002F6DC7">
        <w:t>получим</w:t>
      </w:r>
    </w:p>
    <w:p w:rsidR="00685E58" w:rsidRDefault="00685E58" w:rsidP="00842362">
      <w:pPr>
        <w:ind w:firstLine="708"/>
      </w:pPr>
      <w:r w:rsidRPr="009B16DC">
        <w:rPr>
          <w:position w:val="-32"/>
        </w:rPr>
        <w:object w:dxaOrig="3720" w:dyaOrig="800">
          <v:shape id="_x0000_i1042" type="#_x0000_t75" style="width:182.85pt;height:40.05pt" o:ole="">
            <v:imagedata r:id="rId42" o:title=""/>
          </v:shape>
          <o:OLEObject Type="Embed" ProgID="Equation.3" ShapeID="_x0000_i1042" DrawAspect="Content" ObjectID="_1479122066" r:id="rId43"/>
        </w:object>
      </w:r>
      <w:r>
        <w:t>,</w:t>
      </w:r>
    </w:p>
    <w:p w:rsidR="00685E58" w:rsidRDefault="00685E58" w:rsidP="00842362">
      <w:pPr>
        <w:ind w:firstLine="708"/>
      </w:pPr>
      <w:r w:rsidRPr="009B16DC">
        <w:rPr>
          <w:position w:val="-12"/>
        </w:rPr>
        <w:object w:dxaOrig="1520" w:dyaOrig="380">
          <v:shape id="_x0000_i1043" type="#_x0000_t75" style="width:75.1pt;height:18.85pt" o:ole="">
            <v:imagedata r:id="rId44" o:title=""/>
          </v:shape>
          <o:OLEObject Type="Embed" ProgID="Equation.3" ShapeID="_x0000_i1043" DrawAspect="Content" ObjectID="_1479122067" r:id="rId45"/>
        </w:object>
      </w:r>
    </w:p>
    <w:p w:rsidR="00685E58" w:rsidRPr="008F73A4" w:rsidRDefault="00685E58" w:rsidP="00842362">
      <w:pPr>
        <w:jc w:val="both"/>
      </w:pPr>
      <w:r w:rsidRPr="008F73A4">
        <w:t xml:space="preserve">Это означает, что при больших </w:t>
      </w:r>
      <w:r>
        <w:rPr>
          <w:i/>
          <w:lang w:val="en-US"/>
        </w:rPr>
        <w:t>r</w:t>
      </w:r>
      <w:r w:rsidRPr="008F73A4">
        <w:t xml:space="preserve"> и </w:t>
      </w:r>
      <w:r>
        <w:rPr>
          <w:i/>
          <w:lang w:val="en-US"/>
        </w:rPr>
        <w:t>n</w:t>
      </w:r>
      <w:r w:rsidRPr="008F73A4">
        <w:t xml:space="preserve"> из </w:t>
      </w:r>
      <w:r w:rsidRPr="009B16DC">
        <w:rPr>
          <w:i/>
        </w:rPr>
        <w:t>α</w:t>
      </w:r>
      <w:r>
        <w:t>~й части всех на</w:t>
      </w:r>
      <w:r w:rsidRPr="008F73A4">
        <w:t xml:space="preserve">боров длины </w:t>
      </w:r>
      <w:r>
        <w:rPr>
          <w:i/>
          <w:lang w:val="en-US"/>
        </w:rPr>
        <w:t>r</w:t>
      </w:r>
      <w:r w:rsidRPr="008F73A4">
        <w:t xml:space="preserve"> можно получить в </w:t>
      </w:r>
      <w:r>
        <w:t xml:space="preserve">среднем почти все наборы длины </w:t>
      </w:r>
      <w:r>
        <w:rPr>
          <w:i/>
          <w:lang w:val="en-US"/>
        </w:rPr>
        <w:t>r </w:t>
      </w:r>
      <w:r w:rsidRPr="008F73A4">
        <w:t>+</w:t>
      </w:r>
      <w:r>
        <w:rPr>
          <w:lang w:val="en-US"/>
        </w:rPr>
        <w:t> </w:t>
      </w:r>
      <w:r w:rsidRPr="008F73A4">
        <w:t>1 добавлением одного признака.</w:t>
      </w:r>
    </w:p>
    <w:p w:rsidR="00685E58" w:rsidRPr="008F73A4" w:rsidRDefault="00685E58" w:rsidP="00842362">
      <w:pPr>
        <w:ind w:firstLine="708"/>
        <w:jc w:val="both"/>
      </w:pPr>
      <w:r w:rsidRPr="008F73A4">
        <w:t>Полученные результаты можно использовать следующим образом.</w:t>
      </w:r>
    </w:p>
    <w:p w:rsidR="00685E58" w:rsidRPr="00AC1879" w:rsidRDefault="00685E58" w:rsidP="00842362">
      <w:pPr>
        <w:jc w:val="both"/>
      </w:pPr>
      <w:r>
        <w:t>П</w:t>
      </w:r>
      <w:r w:rsidRPr="008F73A4">
        <w:t>усть нам известны числа</w:t>
      </w:r>
      <w:r w:rsidR="00842362">
        <w:t xml:space="preserve"> </w:t>
      </w:r>
      <w:r w:rsidRPr="008F73A4">
        <w:t xml:space="preserve"> </w:t>
      </w:r>
      <w:r w:rsidRPr="009B16DC">
        <w:rPr>
          <w:i/>
        </w:rPr>
        <w:t>N</w:t>
      </w:r>
      <w:r w:rsidRPr="009B16DC">
        <w:rPr>
          <w:i/>
          <w:vertAlign w:val="subscript"/>
          <w:lang w:val="en-US"/>
        </w:rPr>
        <w:t>r</w:t>
      </w:r>
      <w:r>
        <w:t xml:space="preserve"> </w:t>
      </w:r>
      <w:r w:rsidR="00842362">
        <w:t xml:space="preserve"> </w:t>
      </w:r>
      <w:r>
        <w:t>и</w:t>
      </w:r>
      <w:r w:rsidRPr="009B16DC">
        <w:rPr>
          <w:i/>
        </w:rPr>
        <w:t xml:space="preserve"> </w:t>
      </w:r>
      <w:r w:rsidR="00842362">
        <w:rPr>
          <w:i/>
        </w:rPr>
        <w:t xml:space="preserve"> </w:t>
      </w:r>
      <w:r w:rsidRPr="009B16DC">
        <w:rPr>
          <w:i/>
        </w:rPr>
        <w:t>N</w:t>
      </w:r>
      <w:r w:rsidRPr="009B16DC">
        <w:rPr>
          <w:i/>
          <w:vertAlign w:val="subscript"/>
          <w:lang w:val="en-US"/>
        </w:rPr>
        <w:t>r</w:t>
      </w:r>
      <w:r w:rsidRPr="009B16DC">
        <w:rPr>
          <w:i/>
          <w:vertAlign w:val="subscript"/>
        </w:rPr>
        <w:t>+</w:t>
      </w:r>
      <w:r w:rsidRPr="009B16DC">
        <w:rPr>
          <w:vertAlign w:val="subscript"/>
        </w:rPr>
        <w:t>1</w:t>
      </w:r>
      <w:r w:rsidRPr="008F73A4">
        <w:t xml:space="preserve">. Подсчитаем по </w:t>
      </w:r>
      <w:r w:rsidR="00842362">
        <w:t xml:space="preserve"> </w:t>
      </w:r>
      <w:r w:rsidRPr="009B16DC">
        <w:rPr>
          <w:i/>
        </w:rPr>
        <w:t>N</w:t>
      </w:r>
      <w:r w:rsidRPr="009B16DC">
        <w:rPr>
          <w:i/>
          <w:vertAlign w:val="subscript"/>
          <w:lang w:val="en-US"/>
        </w:rPr>
        <w:t>r</w:t>
      </w:r>
      <w:r w:rsidRPr="008F73A4">
        <w:t xml:space="preserve"> </w:t>
      </w:r>
      <w:r w:rsidR="00842362">
        <w:t xml:space="preserve"> </w:t>
      </w:r>
      <w:r>
        <w:t xml:space="preserve">величину </w:t>
      </w:r>
      <w:r w:rsidRPr="00287524">
        <w:rPr>
          <w:i/>
        </w:rPr>
        <w:t>М</w:t>
      </w:r>
      <w:r w:rsidRPr="008F73A4">
        <w:t>(</w:t>
      </w:r>
      <w:r w:rsidRPr="00287524">
        <w:rPr>
          <w:i/>
        </w:rPr>
        <w:t>М</w:t>
      </w:r>
      <w:r w:rsidRPr="00287524">
        <w:rPr>
          <w:i/>
          <w:vertAlign w:val="subscript"/>
          <w:lang w:val="en-US"/>
        </w:rPr>
        <w:t>r</w:t>
      </w:r>
      <w:r>
        <w:rPr>
          <w:vertAlign w:val="subscript"/>
        </w:rPr>
        <w:t>+1</w:t>
      </w:r>
      <w:r>
        <w:t>). Если</w:t>
      </w:r>
      <w:r w:rsidRPr="008F73A4">
        <w:t xml:space="preserve"> окажется, что</w:t>
      </w:r>
      <w:r w:rsidR="00842362">
        <w:t xml:space="preserve"> </w:t>
      </w:r>
      <w:r w:rsidRPr="008F73A4">
        <w:t xml:space="preserve"> </w:t>
      </w:r>
      <w:proofErr w:type="gramStart"/>
      <w:r w:rsidRPr="00287524">
        <w:rPr>
          <w:i/>
        </w:rPr>
        <w:t>М</w:t>
      </w:r>
      <w:r w:rsidRPr="008F73A4">
        <w:t>(</w:t>
      </w:r>
      <w:proofErr w:type="gramEnd"/>
      <w:r w:rsidRPr="00287524">
        <w:rPr>
          <w:i/>
        </w:rPr>
        <w:t>М</w:t>
      </w:r>
      <w:r w:rsidRPr="00287524">
        <w:rPr>
          <w:i/>
          <w:vertAlign w:val="subscript"/>
          <w:lang w:val="en-US"/>
        </w:rPr>
        <w:t>r</w:t>
      </w:r>
      <w:r>
        <w:rPr>
          <w:vertAlign w:val="subscript"/>
        </w:rPr>
        <w:t>+1</w:t>
      </w:r>
      <w:r>
        <w:t>) </w:t>
      </w:r>
      <w:r w:rsidRPr="008F73A4">
        <w:t>&lt;</w:t>
      </w:r>
      <w:r>
        <w:t> </w:t>
      </w:r>
      <w:r w:rsidRPr="009B16DC">
        <w:rPr>
          <w:i/>
        </w:rPr>
        <w:t>N</w:t>
      </w:r>
      <w:r w:rsidRPr="009B16DC">
        <w:rPr>
          <w:i/>
          <w:vertAlign w:val="subscript"/>
          <w:lang w:val="en-US"/>
        </w:rPr>
        <w:t>r</w:t>
      </w:r>
      <w:r w:rsidRPr="009B16DC">
        <w:rPr>
          <w:i/>
          <w:vertAlign w:val="subscript"/>
        </w:rPr>
        <w:t>+</w:t>
      </w:r>
      <w:r w:rsidRPr="009B16DC">
        <w:rPr>
          <w:vertAlign w:val="subscript"/>
        </w:rPr>
        <w:t>1</w:t>
      </w:r>
      <w:r w:rsidRPr="008F73A4">
        <w:t>, то</w:t>
      </w:r>
      <w:r>
        <w:t xml:space="preserve"> </w:t>
      </w:r>
      <w:r w:rsidRPr="008F73A4">
        <w:t>это означает, что есть тупиковые тесты длины</w:t>
      </w:r>
      <w:r w:rsidR="00842362">
        <w:t xml:space="preserve"> </w:t>
      </w:r>
      <w:r w:rsidRPr="008F73A4">
        <w:t xml:space="preserve"> </w:t>
      </w:r>
      <w:r>
        <w:rPr>
          <w:i/>
          <w:lang w:val="en-US"/>
        </w:rPr>
        <w:t>r</w:t>
      </w:r>
      <w:r>
        <w:rPr>
          <w:lang w:val="en-US"/>
        </w:rPr>
        <w:t> </w:t>
      </w:r>
      <w:r w:rsidRPr="008F73A4">
        <w:t>+</w:t>
      </w:r>
      <w:r>
        <w:rPr>
          <w:lang w:val="en-US"/>
        </w:rPr>
        <w:t> </w:t>
      </w:r>
      <w:r w:rsidRPr="00287524">
        <w:t>1</w:t>
      </w:r>
      <w:r w:rsidRPr="008F73A4">
        <w:t xml:space="preserve"> и весовой вектор лучше вычислять на тестах длины большей чем </w:t>
      </w:r>
      <w:r>
        <w:rPr>
          <w:i/>
          <w:lang w:val="en-US"/>
        </w:rPr>
        <w:t>r</w:t>
      </w:r>
      <w:r>
        <w:rPr>
          <w:i/>
        </w:rPr>
        <w:t>.</w:t>
      </w:r>
    </w:p>
    <w:p w:rsidR="00685E58" w:rsidRPr="009B16DC" w:rsidRDefault="00685E58" w:rsidP="00685E58">
      <w:pPr>
        <w:rPr>
          <w:vertAlign w:val="subscript"/>
        </w:rPr>
      </w:pPr>
    </w:p>
    <w:p w:rsidR="009C2E4C" w:rsidRPr="00722F63" w:rsidRDefault="009C2E4C" w:rsidP="00A355DA">
      <w:pPr>
        <w:spacing w:before="0"/>
        <w:jc w:val="both"/>
      </w:pPr>
      <w:r w:rsidRPr="00722F63">
        <w:t>Библиография</w:t>
      </w:r>
      <w:r w:rsidR="008260EF" w:rsidRPr="00722F63">
        <w:t>.</w:t>
      </w:r>
    </w:p>
    <w:p w:rsidR="001D1AB6" w:rsidRPr="00842362" w:rsidRDefault="001D1AB6" w:rsidP="00A355DA">
      <w:pPr>
        <w:spacing w:before="0"/>
        <w:jc w:val="both"/>
      </w:pPr>
    </w:p>
    <w:p w:rsidR="007F74EC" w:rsidRPr="00842362" w:rsidRDefault="001D0880" w:rsidP="00A355DA">
      <w:pPr>
        <w:numPr>
          <w:ilvl w:val="0"/>
          <w:numId w:val="20"/>
        </w:numPr>
        <w:spacing w:before="0"/>
        <w:ind w:left="0"/>
        <w:jc w:val="both"/>
      </w:pPr>
      <w:r w:rsidRPr="00842362">
        <w:t>Дмитриев А.Н., Журавлев Ю.И., Кренделев Ф.П. О математических принципах классификации предметов и явлений</w:t>
      </w:r>
      <w:r w:rsidR="00504006" w:rsidRPr="00842362">
        <w:t xml:space="preserve"> // Дискретный анализ. Сборник трудов. </w:t>
      </w:r>
      <w:r w:rsidR="00EE0C10" w:rsidRPr="00842362">
        <w:t xml:space="preserve">– </w:t>
      </w:r>
      <w:r w:rsidR="00504006" w:rsidRPr="00842362">
        <w:t>Вып.7. – Новосибирск: Наука, Сиб.отд., 1966. – С.3-15.</w:t>
      </w:r>
    </w:p>
    <w:p w:rsidR="00504006" w:rsidRPr="00842362" w:rsidRDefault="00504006" w:rsidP="00A355DA">
      <w:pPr>
        <w:numPr>
          <w:ilvl w:val="0"/>
          <w:numId w:val="20"/>
        </w:numPr>
        <w:spacing w:before="0"/>
        <w:ind w:left="0"/>
        <w:jc w:val="both"/>
      </w:pPr>
      <w:r w:rsidRPr="00842362">
        <w:t>Кузнецов В.Е. Об одном стохастическом алгоритме вычисления информационных характеристик таблиц по методу тестов // Дискретный анализ. Сборник трудов. – Вып.23. – Новосибирск: Наука, Сиб.отд., 1973. – С.8-23.</w:t>
      </w:r>
    </w:p>
    <w:sectPr w:rsidR="00504006" w:rsidRPr="00842362" w:rsidSect="00E574C6">
      <w:pgSz w:w="10319" w:h="14571" w:code="13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utonym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7A6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6C3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CA05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207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983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26F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D8A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842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F84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61F2E"/>
    <w:multiLevelType w:val="multilevel"/>
    <w:tmpl w:val="87705460"/>
    <w:lvl w:ilvl="0">
      <w:start w:val="1"/>
      <w:numFmt w:val="decimal"/>
      <w:pStyle w:val="1"/>
      <w:suff w:val="space"/>
      <w:lvlText w:val="%1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40" w:firstLine="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11">
    <w:nsid w:val="126A31F3"/>
    <w:multiLevelType w:val="hybridMultilevel"/>
    <w:tmpl w:val="6FF0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567BE"/>
    <w:multiLevelType w:val="hybridMultilevel"/>
    <w:tmpl w:val="327C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5389B"/>
    <w:multiLevelType w:val="hybridMultilevel"/>
    <w:tmpl w:val="F38CD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20EE7"/>
    <w:multiLevelType w:val="hybridMultilevel"/>
    <w:tmpl w:val="F38CD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03F29"/>
    <w:multiLevelType w:val="hybridMultilevel"/>
    <w:tmpl w:val="65B2D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74B49"/>
    <w:multiLevelType w:val="hybridMultilevel"/>
    <w:tmpl w:val="7034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F2388"/>
    <w:multiLevelType w:val="hybridMultilevel"/>
    <w:tmpl w:val="DFEC1DD4"/>
    <w:lvl w:ilvl="0" w:tplc="552CE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5"/>
  </w:num>
  <w:num w:numId="22">
    <w:abstractNumId w:val="14"/>
  </w:num>
  <w:num w:numId="23">
    <w:abstractNumId w:val="13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E7"/>
    <w:rsid w:val="00016BA3"/>
    <w:rsid w:val="00033147"/>
    <w:rsid w:val="0004227D"/>
    <w:rsid w:val="000671BA"/>
    <w:rsid w:val="00076B8D"/>
    <w:rsid w:val="000A12A6"/>
    <w:rsid w:val="000C0287"/>
    <w:rsid w:val="000C16F4"/>
    <w:rsid w:val="000D1093"/>
    <w:rsid w:val="000D71B7"/>
    <w:rsid w:val="000E402A"/>
    <w:rsid w:val="000F5D05"/>
    <w:rsid w:val="000F758F"/>
    <w:rsid w:val="00117573"/>
    <w:rsid w:val="00124DDE"/>
    <w:rsid w:val="00130AEE"/>
    <w:rsid w:val="001320BA"/>
    <w:rsid w:val="001554AE"/>
    <w:rsid w:val="0015686B"/>
    <w:rsid w:val="00157B1A"/>
    <w:rsid w:val="00175B8E"/>
    <w:rsid w:val="001830E2"/>
    <w:rsid w:val="00190866"/>
    <w:rsid w:val="00193921"/>
    <w:rsid w:val="001941E8"/>
    <w:rsid w:val="001D0880"/>
    <w:rsid w:val="001D1AB6"/>
    <w:rsid w:val="001D1AE5"/>
    <w:rsid w:val="001E1999"/>
    <w:rsid w:val="001E54A5"/>
    <w:rsid w:val="001E77A7"/>
    <w:rsid w:val="001F602A"/>
    <w:rsid w:val="002074C8"/>
    <w:rsid w:val="0022553C"/>
    <w:rsid w:val="00225EB5"/>
    <w:rsid w:val="00227E8C"/>
    <w:rsid w:val="00254A77"/>
    <w:rsid w:val="00285525"/>
    <w:rsid w:val="0029395E"/>
    <w:rsid w:val="002953C2"/>
    <w:rsid w:val="00296643"/>
    <w:rsid w:val="002B0A3E"/>
    <w:rsid w:val="002B3EAD"/>
    <w:rsid w:val="002C26F7"/>
    <w:rsid w:val="002C318C"/>
    <w:rsid w:val="002C7BAF"/>
    <w:rsid w:val="002D5521"/>
    <w:rsid w:val="002F6DC7"/>
    <w:rsid w:val="00321D86"/>
    <w:rsid w:val="00335F92"/>
    <w:rsid w:val="00340CD6"/>
    <w:rsid w:val="003470C4"/>
    <w:rsid w:val="0035601D"/>
    <w:rsid w:val="00361D56"/>
    <w:rsid w:val="003758D1"/>
    <w:rsid w:val="00386ADB"/>
    <w:rsid w:val="003D302E"/>
    <w:rsid w:val="003E796F"/>
    <w:rsid w:val="003F1CC9"/>
    <w:rsid w:val="0041106E"/>
    <w:rsid w:val="004128C7"/>
    <w:rsid w:val="004263A2"/>
    <w:rsid w:val="00430718"/>
    <w:rsid w:val="00434554"/>
    <w:rsid w:val="0044641E"/>
    <w:rsid w:val="00446D13"/>
    <w:rsid w:val="00454D1D"/>
    <w:rsid w:val="00464A2E"/>
    <w:rsid w:val="00484842"/>
    <w:rsid w:val="0048543E"/>
    <w:rsid w:val="004A1F5B"/>
    <w:rsid w:val="004F78FF"/>
    <w:rsid w:val="00504006"/>
    <w:rsid w:val="005142B3"/>
    <w:rsid w:val="00535E3D"/>
    <w:rsid w:val="0054793B"/>
    <w:rsid w:val="00557BE7"/>
    <w:rsid w:val="00562A8F"/>
    <w:rsid w:val="005A7035"/>
    <w:rsid w:val="005B75DF"/>
    <w:rsid w:val="005E3724"/>
    <w:rsid w:val="005F0FEA"/>
    <w:rsid w:val="00614C83"/>
    <w:rsid w:val="0062184C"/>
    <w:rsid w:val="0063513D"/>
    <w:rsid w:val="00636F7F"/>
    <w:rsid w:val="006509C1"/>
    <w:rsid w:val="00662021"/>
    <w:rsid w:val="00685E58"/>
    <w:rsid w:val="00691B9C"/>
    <w:rsid w:val="006D2288"/>
    <w:rsid w:val="006F3C47"/>
    <w:rsid w:val="00722F63"/>
    <w:rsid w:val="007325D2"/>
    <w:rsid w:val="0076721C"/>
    <w:rsid w:val="007948E4"/>
    <w:rsid w:val="007A0412"/>
    <w:rsid w:val="007B05A2"/>
    <w:rsid w:val="007E1745"/>
    <w:rsid w:val="007E4FAF"/>
    <w:rsid w:val="007F74EC"/>
    <w:rsid w:val="0080385B"/>
    <w:rsid w:val="00803C4F"/>
    <w:rsid w:val="00806A58"/>
    <w:rsid w:val="00811E93"/>
    <w:rsid w:val="008260EF"/>
    <w:rsid w:val="0082678E"/>
    <w:rsid w:val="00842362"/>
    <w:rsid w:val="00854AC0"/>
    <w:rsid w:val="00881B84"/>
    <w:rsid w:val="008A7F9B"/>
    <w:rsid w:val="008D7F1D"/>
    <w:rsid w:val="008E26BE"/>
    <w:rsid w:val="009045E8"/>
    <w:rsid w:val="00945BDE"/>
    <w:rsid w:val="00951C6B"/>
    <w:rsid w:val="00960F9C"/>
    <w:rsid w:val="0097703F"/>
    <w:rsid w:val="009B3B03"/>
    <w:rsid w:val="009B3B90"/>
    <w:rsid w:val="009C2E4C"/>
    <w:rsid w:val="009F467E"/>
    <w:rsid w:val="00A002D0"/>
    <w:rsid w:val="00A2738B"/>
    <w:rsid w:val="00A34697"/>
    <w:rsid w:val="00A355DA"/>
    <w:rsid w:val="00A57E51"/>
    <w:rsid w:val="00A6329A"/>
    <w:rsid w:val="00AD1284"/>
    <w:rsid w:val="00B03117"/>
    <w:rsid w:val="00B40AF5"/>
    <w:rsid w:val="00B65D36"/>
    <w:rsid w:val="00B66DBA"/>
    <w:rsid w:val="00B71852"/>
    <w:rsid w:val="00B7358B"/>
    <w:rsid w:val="00B87D15"/>
    <w:rsid w:val="00BA0A92"/>
    <w:rsid w:val="00BA23B4"/>
    <w:rsid w:val="00BB24A9"/>
    <w:rsid w:val="00BC1DE6"/>
    <w:rsid w:val="00BE36BF"/>
    <w:rsid w:val="00BF7F45"/>
    <w:rsid w:val="00C01FCB"/>
    <w:rsid w:val="00C03FA1"/>
    <w:rsid w:val="00C122CE"/>
    <w:rsid w:val="00C527C5"/>
    <w:rsid w:val="00C76EEA"/>
    <w:rsid w:val="00C82B36"/>
    <w:rsid w:val="00C835AF"/>
    <w:rsid w:val="00C85235"/>
    <w:rsid w:val="00C95400"/>
    <w:rsid w:val="00C9712D"/>
    <w:rsid w:val="00CC28C0"/>
    <w:rsid w:val="00CC6503"/>
    <w:rsid w:val="00CF2C98"/>
    <w:rsid w:val="00CF6AEA"/>
    <w:rsid w:val="00D25206"/>
    <w:rsid w:val="00D455AC"/>
    <w:rsid w:val="00D50309"/>
    <w:rsid w:val="00D76D8D"/>
    <w:rsid w:val="00DB151D"/>
    <w:rsid w:val="00DD1416"/>
    <w:rsid w:val="00DF12E8"/>
    <w:rsid w:val="00DF7FF9"/>
    <w:rsid w:val="00E067CF"/>
    <w:rsid w:val="00E574C6"/>
    <w:rsid w:val="00E64FB9"/>
    <w:rsid w:val="00E734F3"/>
    <w:rsid w:val="00E87F9B"/>
    <w:rsid w:val="00E90241"/>
    <w:rsid w:val="00EC30C0"/>
    <w:rsid w:val="00EC72F4"/>
    <w:rsid w:val="00EE0C10"/>
    <w:rsid w:val="00EE2D8B"/>
    <w:rsid w:val="00EE6E9B"/>
    <w:rsid w:val="00EF485B"/>
    <w:rsid w:val="00F3688F"/>
    <w:rsid w:val="00F644BA"/>
    <w:rsid w:val="00F65731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35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035"/>
    <w:pPr>
      <w:keepNext/>
      <w:numPr>
        <w:numId w:val="8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5A7035"/>
    <w:pPr>
      <w:keepNext/>
      <w:numPr>
        <w:ilvl w:val="1"/>
        <w:numId w:val="8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5A7035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A7035"/>
    <w:pPr>
      <w:keepNext/>
      <w:numPr>
        <w:ilvl w:val="3"/>
        <w:numId w:val="8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5A7035"/>
    <w:pPr>
      <w:numPr>
        <w:ilvl w:val="4"/>
        <w:numId w:val="8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5A7035"/>
    <w:pPr>
      <w:numPr>
        <w:ilvl w:val="5"/>
        <w:numId w:val="8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A7035"/>
    <w:pPr>
      <w:keepNext/>
      <w:numPr>
        <w:ilvl w:val="6"/>
        <w:numId w:val="8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A7035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A7035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7035"/>
    <w:rPr>
      <w:b/>
      <w:kern w:val="28"/>
      <w:sz w:val="24"/>
      <w:szCs w:val="24"/>
      <w:lang w:eastAsia="ru-RU"/>
    </w:rPr>
  </w:style>
  <w:style w:type="character" w:customStyle="1" w:styleId="20">
    <w:name w:val="Заголовок 2 Знак"/>
    <w:link w:val="2"/>
    <w:rsid w:val="005A7035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5A7035"/>
    <w:rPr>
      <w:b/>
      <w:sz w:val="24"/>
      <w:lang w:eastAsia="ru-RU"/>
    </w:rPr>
  </w:style>
  <w:style w:type="character" w:customStyle="1" w:styleId="40">
    <w:name w:val="Заголовок 4 Знак"/>
    <w:link w:val="4"/>
    <w:rsid w:val="005A7035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link w:val="5"/>
    <w:rsid w:val="005A7035"/>
    <w:rPr>
      <w:rFonts w:ascii="Arial" w:hAnsi="Arial"/>
      <w:sz w:val="22"/>
      <w:lang w:eastAsia="ru-RU"/>
    </w:rPr>
  </w:style>
  <w:style w:type="character" w:customStyle="1" w:styleId="60">
    <w:name w:val="Заголовок 6 Знак"/>
    <w:link w:val="6"/>
    <w:rsid w:val="005A7035"/>
    <w:rPr>
      <w:i/>
      <w:sz w:val="22"/>
      <w:lang w:eastAsia="ru-RU"/>
    </w:rPr>
  </w:style>
  <w:style w:type="character" w:customStyle="1" w:styleId="70">
    <w:name w:val="Заголовок 7 Знак"/>
    <w:link w:val="7"/>
    <w:rsid w:val="005A7035"/>
    <w:rPr>
      <w:rFonts w:ascii="Arial" w:hAnsi="Arial"/>
      <w:b/>
      <w:sz w:val="28"/>
      <w:lang w:eastAsia="ru-RU"/>
    </w:rPr>
  </w:style>
  <w:style w:type="character" w:customStyle="1" w:styleId="80">
    <w:name w:val="Заголовок 8 Знак"/>
    <w:link w:val="8"/>
    <w:rsid w:val="005A7035"/>
    <w:rPr>
      <w:rFonts w:ascii="Arial" w:hAnsi="Arial"/>
      <w:i/>
      <w:lang w:eastAsia="ru-RU"/>
    </w:rPr>
  </w:style>
  <w:style w:type="character" w:customStyle="1" w:styleId="90">
    <w:name w:val="Заголовок 9 Знак"/>
    <w:link w:val="9"/>
    <w:rsid w:val="005A7035"/>
    <w:rPr>
      <w:rFonts w:ascii="Arial" w:hAnsi="Arial"/>
      <w:b/>
      <w:i/>
      <w:sz w:val="18"/>
      <w:lang w:eastAsia="ru-RU"/>
    </w:rPr>
  </w:style>
  <w:style w:type="paragraph" w:styleId="a3">
    <w:name w:val="Title"/>
    <w:basedOn w:val="a"/>
    <w:link w:val="a4"/>
    <w:qFormat/>
    <w:rsid w:val="005A7035"/>
    <w:pPr>
      <w:spacing w:before="0"/>
      <w:ind w:left="5670"/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rsid w:val="005A7035"/>
    <w:rPr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7035"/>
    <w:pPr>
      <w:ind w:left="708"/>
    </w:pPr>
  </w:style>
  <w:style w:type="numbering" w:customStyle="1" w:styleId="11">
    <w:name w:val="Нет списка1"/>
    <w:next w:val="a2"/>
    <w:uiPriority w:val="99"/>
    <w:semiHidden/>
    <w:unhideWhenUsed/>
    <w:rsid w:val="00285525"/>
  </w:style>
  <w:style w:type="character" w:styleId="a6">
    <w:name w:val="Hyperlink"/>
    <w:uiPriority w:val="99"/>
    <w:unhideWhenUsed/>
    <w:rsid w:val="0028552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285525"/>
    <w:rPr>
      <w:color w:val="800080"/>
      <w:u w:val="single"/>
    </w:rPr>
  </w:style>
  <w:style w:type="character" w:styleId="HTML">
    <w:name w:val="HTML Cite"/>
    <w:uiPriority w:val="99"/>
    <w:semiHidden/>
    <w:unhideWhenUsed/>
    <w:rsid w:val="00285525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285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sid w:val="00285525"/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85525"/>
    <w:pPr>
      <w:spacing w:before="100" w:beforeAutospacing="1" w:after="100" w:afterAutospacing="1"/>
    </w:pPr>
  </w:style>
  <w:style w:type="paragraph" w:customStyle="1" w:styleId="tipsy">
    <w:name w:val="tipsy"/>
    <w:basedOn w:val="a"/>
    <w:rsid w:val="00285525"/>
    <w:pPr>
      <w:spacing w:before="100" w:beforeAutospacing="1" w:after="100" w:afterAutospacing="1"/>
    </w:pPr>
  </w:style>
  <w:style w:type="paragraph" w:customStyle="1" w:styleId="tipsy-inner">
    <w:name w:val="tipsy-inner"/>
    <w:basedOn w:val="a"/>
    <w:rsid w:val="00285525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a"/>
    <w:rsid w:val="00285525"/>
    <w:pPr>
      <w:spacing w:before="100" w:beforeAutospacing="1" w:after="100" w:afterAutospacing="1"/>
    </w:pPr>
  </w:style>
  <w:style w:type="paragraph" w:customStyle="1" w:styleId="mw-editsection">
    <w:name w:val="mw-editsection"/>
    <w:basedOn w:val="a"/>
    <w:rsid w:val="00285525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a"/>
    <w:rsid w:val="00285525"/>
    <w:pPr>
      <w:spacing w:before="100" w:beforeAutospacing="1" w:after="100" w:afterAutospacing="1"/>
    </w:pPr>
    <w:rPr>
      <w:color w:val="555555"/>
    </w:rPr>
  </w:style>
  <w:style w:type="paragraph" w:customStyle="1" w:styleId="ve-tabmessage-appendix">
    <w:name w:val="ve-tabmessage-appendix"/>
    <w:basedOn w:val="a"/>
    <w:rsid w:val="00285525"/>
    <w:pPr>
      <w:spacing w:before="100" w:beforeAutospacing="1" w:after="100" w:afterAutospacing="1" w:line="343" w:lineRule="atLeast"/>
      <w:textAlignment w:val="top"/>
    </w:pPr>
    <w:rPr>
      <w:sz w:val="17"/>
      <w:szCs w:val="17"/>
    </w:rPr>
  </w:style>
  <w:style w:type="paragraph" w:customStyle="1" w:styleId="uls-trigger">
    <w:name w:val="uls-trigger"/>
    <w:basedOn w:val="a"/>
    <w:rsid w:val="00285525"/>
    <w:pPr>
      <w:spacing w:before="100" w:beforeAutospacing="1" w:after="100" w:afterAutospacing="1"/>
    </w:pPr>
  </w:style>
  <w:style w:type="paragraph" w:customStyle="1" w:styleId="settings-title">
    <w:name w:val="settings-title"/>
    <w:basedOn w:val="a"/>
    <w:rsid w:val="00285525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a"/>
    <w:rsid w:val="00285525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ime-perime-help">
    <w:name w:val="ime-perime-help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nym">
    <w:name w:val="autonym"/>
    <w:basedOn w:val="a"/>
    <w:rsid w:val="00285525"/>
    <w:pPr>
      <w:spacing w:before="100" w:beforeAutospacing="1" w:after="100" w:afterAutospacing="1"/>
    </w:pPr>
    <w:rPr>
      <w:rFonts w:ascii="Autonym" w:hAnsi="Autonym"/>
    </w:rPr>
  </w:style>
  <w:style w:type="paragraph" w:customStyle="1" w:styleId="wbc-editpage">
    <w:name w:val="wbc-editpag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referencetooltip">
    <w:name w:val="referencetooltip"/>
    <w:basedOn w:val="a"/>
    <w:rsid w:val="00285525"/>
    <w:pPr>
      <w:spacing w:before="0"/>
    </w:pPr>
    <w:rPr>
      <w:sz w:val="15"/>
      <w:szCs w:val="15"/>
    </w:rPr>
  </w:style>
  <w:style w:type="paragraph" w:customStyle="1" w:styleId="rtflipped">
    <w:name w:val="rtflipped"/>
    <w:basedOn w:val="a"/>
    <w:rsid w:val="00285525"/>
    <w:pPr>
      <w:spacing w:before="100" w:beforeAutospacing="1" w:after="100" w:afterAutospacing="1"/>
    </w:pPr>
  </w:style>
  <w:style w:type="paragraph" w:customStyle="1" w:styleId="rtsettings">
    <w:name w:val="rtsettings"/>
    <w:basedOn w:val="a"/>
    <w:rsid w:val="00285525"/>
    <w:pPr>
      <w:spacing w:before="0" w:after="100" w:afterAutospacing="1"/>
      <w:ind w:right="-105"/>
    </w:pPr>
  </w:style>
  <w:style w:type="paragraph" w:customStyle="1" w:styleId="rttarget">
    <w:name w:val="rttarget"/>
    <w:basedOn w:val="a"/>
    <w:rsid w:val="00285525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</w:pPr>
  </w:style>
  <w:style w:type="paragraph" w:customStyle="1" w:styleId="wp-teahouse-question-form">
    <w:name w:val="wp-teahouse-question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wp-teahouse-respond-form">
    <w:name w:val="wp-teahouse-respond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suggestions">
    <w:name w:val="suggestions"/>
    <w:basedOn w:val="a"/>
    <w:rsid w:val="00285525"/>
    <w:pPr>
      <w:spacing w:before="0"/>
      <w:ind w:right="-15"/>
    </w:pPr>
  </w:style>
  <w:style w:type="paragraph" w:customStyle="1" w:styleId="suggestions-special">
    <w:name w:val="suggestions-special"/>
    <w:basedOn w:val="a"/>
    <w:rsid w:val="0028552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before="0" w:line="300" w:lineRule="atLeast"/>
    </w:pPr>
    <w:rPr>
      <w:vanish/>
    </w:rPr>
  </w:style>
  <w:style w:type="paragraph" w:customStyle="1" w:styleId="suggestions-results">
    <w:name w:val="suggestions-results"/>
    <w:basedOn w:val="a"/>
    <w:rsid w:val="002855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0"/>
    </w:pPr>
  </w:style>
  <w:style w:type="paragraph" w:customStyle="1" w:styleId="suggestions-result">
    <w:name w:val="suggestions-result"/>
    <w:basedOn w:val="a"/>
    <w:rsid w:val="00285525"/>
    <w:pPr>
      <w:spacing w:before="0" w:line="360" w:lineRule="atLeast"/>
    </w:pPr>
    <w:rPr>
      <w:color w:val="000000"/>
    </w:rPr>
  </w:style>
  <w:style w:type="paragraph" w:customStyle="1" w:styleId="suggestions-result-current">
    <w:name w:val="suggestions-result-current"/>
    <w:basedOn w:val="a"/>
    <w:rsid w:val="00285525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a"/>
    <w:rsid w:val="00285525"/>
    <w:pPr>
      <w:spacing w:before="0"/>
    </w:pPr>
    <w:rPr>
      <w:sz w:val="20"/>
      <w:szCs w:val="20"/>
    </w:rPr>
  </w:style>
  <w:style w:type="paragraph" w:customStyle="1" w:styleId="postedit">
    <w:name w:val="postedit"/>
    <w:basedOn w:val="a"/>
    <w:rsid w:val="00285525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a"/>
    <w:rsid w:val="00285525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a"/>
    <w:rsid w:val="00285525"/>
    <w:pPr>
      <w:spacing w:before="100" w:beforeAutospacing="1" w:after="100" w:afterAutospacing="1"/>
    </w:pPr>
  </w:style>
  <w:style w:type="paragraph" w:customStyle="1" w:styleId="postedit-close">
    <w:name w:val="postedit-close"/>
    <w:basedOn w:val="a"/>
    <w:rsid w:val="00285525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embedplayer">
    <w:name w:val="mwembedplayer"/>
    <w:basedOn w:val="a"/>
    <w:rsid w:val="00285525"/>
    <w:pPr>
      <w:spacing w:before="100" w:beforeAutospacing="1" w:after="100" w:afterAutospacing="1"/>
    </w:pPr>
  </w:style>
  <w:style w:type="paragraph" w:customStyle="1" w:styleId="loadingspinner">
    <w:name w:val="loadingspinner"/>
    <w:basedOn w:val="a"/>
    <w:rsid w:val="00285525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a"/>
    <w:rsid w:val="0028552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a"/>
    <w:rsid w:val="00285525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a"/>
    <w:rsid w:val="00285525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a"/>
    <w:rsid w:val="00285525"/>
    <w:pPr>
      <w:spacing w:before="100" w:beforeAutospacing="1" w:after="100" w:afterAutospacing="1"/>
    </w:pPr>
  </w:style>
  <w:style w:type="paragraph" w:customStyle="1" w:styleId="carouselcontainer">
    <w:name w:val="carouselcontainer"/>
    <w:basedOn w:val="a"/>
    <w:rsid w:val="00285525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a"/>
    <w:rsid w:val="00285525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a"/>
    <w:rsid w:val="00285525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a"/>
    <w:rsid w:val="00285525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a"/>
    <w:rsid w:val="00285525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a"/>
    <w:rsid w:val="00285525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a"/>
    <w:rsid w:val="00285525"/>
    <w:pPr>
      <w:spacing w:before="100" w:beforeAutospacing="1" w:after="100" w:afterAutospacing="1"/>
    </w:pPr>
  </w:style>
  <w:style w:type="paragraph" w:customStyle="1" w:styleId="alert-container">
    <w:name w:val="alert-container"/>
    <w:basedOn w:val="a"/>
    <w:rsid w:val="00285525"/>
    <w:pPr>
      <w:spacing w:before="100" w:beforeAutospacing="1" w:after="100" w:afterAutospacing="1"/>
    </w:pPr>
  </w:style>
  <w:style w:type="paragraph" w:customStyle="1" w:styleId="alert-title">
    <w:name w:val="alert-title"/>
    <w:basedOn w:val="a"/>
    <w:rsid w:val="00285525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a"/>
    <w:rsid w:val="00285525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a"/>
    <w:rsid w:val="00285525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a"/>
    <w:rsid w:val="00285525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navbox">
    <w:name w:val="navbox"/>
    <w:basedOn w:val="a"/>
    <w:rsid w:val="0028552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navbox-inner">
    <w:name w:val="navbox-inner"/>
    <w:basedOn w:val="a"/>
    <w:rsid w:val="00285525"/>
    <w:pPr>
      <w:spacing w:before="100" w:beforeAutospacing="1" w:after="100" w:afterAutospacing="1"/>
    </w:pPr>
  </w:style>
  <w:style w:type="paragraph" w:customStyle="1" w:styleId="navbox-subgroup">
    <w:name w:val="navbox-subgroup"/>
    <w:basedOn w:val="a"/>
    <w:rsid w:val="00285525"/>
    <w:pPr>
      <w:shd w:val="clear" w:color="auto" w:fill="FDFDFD"/>
      <w:spacing w:before="100" w:beforeAutospacing="1" w:after="100" w:afterAutospacing="1"/>
    </w:pPr>
  </w:style>
  <w:style w:type="paragraph" w:customStyle="1" w:styleId="navbox-group">
    <w:name w:val="navbox-group"/>
    <w:basedOn w:val="a"/>
    <w:rsid w:val="00285525"/>
    <w:pPr>
      <w:spacing w:before="100" w:beforeAutospacing="1" w:after="100" w:afterAutospacing="1" w:line="360" w:lineRule="atLeast"/>
      <w:jc w:val="center"/>
    </w:pPr>
  </w:style>
  <w:style w:type="paragraph" w:customStyle="1" w:styleId="navbox-title">
    <w:name w:val="navbox-title"/>
    <w:basedOn w:val="a"/>
    <w:rsid w:val="00285525"/>
    <w:pPr>
      <w:shd w:val="clear" w:color="auto" w:fill="CCCCFF"/>
      <w:spacing w:before="100" w:beforeAutospacing="1" w:after="100" w:afterAutospacing="1" w:line="360" w:lineRule="atLeast"/>
      <w:jc w:val="center"/>
    </w:pPr>
  </w:style>
  <w:style w:type="paragraph" w:customStyle="1" w:styleId="navbox-abovebelow">
    <w:name w:val="navbox-abovebelow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list">
    <w:name w:val="navbox-list"/>
    <w:basedOn w:val="a"/>
    <w:rsid w:val="00285525"/>
    <w:pPr>
      <w:spacing w:before="100" w:beforeAutospacing="1" w:after="100" w:afterAutospacing="1" w:line="432" w:lineRule="atLeast"/>
    </w:pPr>
  </w:style>
  <w:style w:type="paragraph" w:customStyle="1" w:styleId="navbox-even">
    <w:name w:val="navbox-even"/>
    <w:basedOn w:val="a"/>
    <w:rsid w:val="00285525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a"/>
    <w:rsid w:val="00285525"/>
    <w:pPr>
      <w:spacing w:before="100" w:beforeAutospacing="1" w:after="100" w:afterAutospacing="1"/>
    </w:pPr>
  </w:style>
  <w:style w:type="paragraph" w:customStyle="1" w:styleId="navbar">
    <w:name w:val="navbar"/>
    <w:basedOn w:val="a"/>
    <w:rsid w:val="00285525"/>
    <w:pPr>
      <w:spacing w:before="100" w:beforeAutospacing="1" w:after="100" w:afterAutospacing="1"/>
    </w:pPr>
    <w:rPr>
      <w:sz w:val="21"/>
      <w:szCs w:val="21"/>
    </w:rPr>
  </w:style>
  <w:style w:type="paragraph" w:customStyle="1" w:styleId="collapsebutton">
    <w:name w:val="collapsebutton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">
    <w:name w:val="mw-collapsible-toggl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nfobox">
    <w:name w:val="info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color w:val="000000"/>
      <w:sz w:val="21"/>
      <w:szCs w:val="21"/>
    </w:rPr>
  </w:style>
  <w:style w:type="paragraph" w:customStyle="1" w:styleId="messagebox">
    <w:name w:val="message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0" w:after="240"/>
    </w:pPr>
  </w:style>
  <w:style w:type="paragraph" w:customStyle="1" w:styleId="hiddenstructure">
    <w:name w:val="hiddenstructure"/>
    <w:basedOn w:val="a"/>
    <w:rsid w:val="00285525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rellink">
    <w:name w:val="rel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dablink">
    <w:name w:val="dab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geo-default">
    <w:name w:val="geo-default"/>
    <w:basedOn w:val="a"/>
    <w:rsid w:val="00285525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285525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285525"/>
    <w:pPr>
      <w:spacing w:before="100" w:beforeAutospacing="1" w:after="100" w:afterAutospacing="1"/>
    </w:pPr>
  </w:style>
  <w:style w:type="paragraph" w:customStyle="1" w:styleId="geo-nondefault">
    <w:name w:val="geo-nondefaul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a"/>
    <w:rsid w:val="00285525"/>
    <w:pPr>
      <w:spacing w:before="100" w:beforeAutospacing="1" w:after="100" w:afterAutospacing="1"/>
    </w:pPr>
  </w:style>
  <w:style w:type="paragraph" w:customStyle="1" w:styleId="latitude">
    <w:name w:val="latitude"/>
    <w:basedOn w:val="a"/>
    <w:rsid w:val="0028552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285525"/>
    <w:pPr>
      <w:spacing w:before="100" w:beforeAutospacing="1" w:after="100" w:afterAutospacing="1"/>
    </w:pPr>
  </w:style>
  <w:style w:type="paragraph" w:customStyle="1" w:styleId="wrap">
    <w:name w:val="wrap"/>
    <w:basedOn w:val="a"/>
    <w:rsid w:val="00285525"/>
    <w:pPr>
      <w:spacing w:before="100" w:beforeAutospacing="1" w:after="100" w:afterAutospacing="1"/>
    </w:pPr>
  </w:style>
  <w:style w:type="paragraph" w:customStyle="1" w:styleId="template-documentation">
    <w:name w:val="template-documentation"/>
    <w:basedOn w:val="a"/>
    <w:rsid w:val="00285525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</w:style>
  <w:style w:type="paragraph" w:customStyle="1" w:styleId="mw-tag-markers">
    <w:name w:val="mw-tag-markers"/>
    <w:basedOn w:val="a"/>
    <w:rsid w:val="00285525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sysop-show">
    <w:name w:val="sysop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ccountcreator-show">
    <w:name w:val="accountcrea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emplateeditor-show">
    <w:name w:val="templateedi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confirmed-show">
    <w:name w:val="autoconfirmed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updatedmarker">
    <w:name w:val="updatedmarker"/>
    <w:basedOn w:val="a"/>
    <w:rsid w:val="00285525"/>
    <w:pPr>
      <w:spacing w:before="100" w:beforeAutospacing="1" w:after="100" w:afterAutospacing="1"/>
    </w:pPr>
    <w:rPr>
      <w:color w:val="006400"/>
    </w:rPr>
  </w:style>
  <w:style w:type="paragraph" w:customStyle="1" w:styleId="portal-column-left">
    <w:name w:val="portal-column-left"/>
    <w:basedOn w:val="a"/>
    <w:rsid w:val="00285525"/>
    <w:pPr>
      <w:spacing w:before="100" w:beforeAutospacing="1" w:after="100" w:afterAutospacing="1"/>
    </w:pPr>
  </w:style>
  <w:style w:type="paragraph" w:customStyle="1" w:styleId="portal-column-right">
    <w:name w:val="portal-column-right"/>
    <w:basedOn w:val="a"/>
    <w:rsid w:val="00285525"/>
    <w:pPr>
      <w:spacing w:before="100" w:beforeAutospacing="1" w:after="100" w:afterAutospacing="1"/>
    </w:pPr>
  </w:style>
  <w:style w:type="paragraph" w:customStyle="1" w:styleId="portal-column-left-wide">
    <w:name w:val="portal-column-left-wide"/>
    <w:basedOn w:val="a"/>
    <w:rsid w:val="00285525"/>
    <w:pPr>
      <w:spacing w:before="100" w:beforeAutospacing="1" w:after="100" w:afterAutospacing="1"/>
    </w:pPr>
  </w:style>
  <w:style w:type="paragraph" w:customStyle="1" w:styleId="portal-column-right-narrow">
    <w:name w:val="portal-column-right-narrow"/>
    <w:basedOn w:val="a"/>
    <w:rsid w:val="00285525"/>
    <w:pPr>
      <w:spacing w:before="100" w:beforeAutospacing="1" w:after="100" w:afterAutospacing="1"/>
    </w:pPr>
  </w:style>
  <w:style w:type="paragraph" w:customStyle="1" w:styleId="portal-column-left-extra-wide">
    <w:name w:val="portal-column-left-extra-wide"/>
    <w:basedOn w:val="a"/>
    <w:rsid w:val="00285525"/>
    <w:pPr>
      <w:spacing w:before="100" w:beforeAutospacing="1" w:after="100" w:afterAutospacing="1"/>
    </w:pPr>
  </w:style>
  <w:style w:type="paragraph" w:customStyle="1" w:styleId="portal-column-right-extra-narrow">
    <w:name w:val="portal-column-right-extra-narrow"/>
    <w:basedOn w:val="a"/>
    <w:rsid w:val="00285525"/>
    <w:pPr>
      <w:spacing w:before="100" w:beforeAutospacing="1" w:after="100" w:afterAutospacing="1"/>
    </w:pPr>
  </w:style>
  <w:style w:type="paragraph" w:customStyle="1" w:styleId="redirecttext">
    <w:name w:val="redirecttext"/>
    <w:basedOn w:val="a"/>
    <w:rsid w:val="00285525"/>
    <w:pPr>
      <w:spacing w:before="75" w:after="75"/>
      <w:ind w:left="75" w:right="75"/>
    </w:pPr>
    <w:rPr>
      <w:sz w:val="36"/>
      <w:szCs w:val="36"/>
    </w:rPr>
  </w:style>
  <w:style w:type="paragraph" w:customStyle="1" w:styleId="sortkey">
    <w:name w:val="sortkey"/>
    <w:basedOn w:val="a"/>
    <w:rsid w:val="00285525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285525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285525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285525"/>
    <w:pPr>
      <w:spacing w:before="100" w:beforeAutospacing="1" w:after="100" w:afterAutospacing="1"/>
    </w:pPr>
  </w:style>
  <w:style w:type="paragraph" w:customStyle="1" w:styleId="imbox">
    <w:name w:val="imbox"/>
    <w:basedOn w:val="a"/>
    <w:rsid w:val="00285525"/>
    <w:pPr>
      <w:spacing w:before="100" w:beforeAutospacing="1" w:after="100" w:afterAutospacing="1"/>
    </w:pPr>
  </w:style>
  <w:style w:type="paragraph" w:customStyle="1" w:styleId="hide-when-compact">
    <w:name w:val="hide-when-compact"/>
    <w:basedOn w:val="a"/>
    <w:rsid w:val="00285525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285525"/>
    <w:pPr>
      <w:spacing w:before="100" w:beforeAutospacing="1" w:after="100" w:afterAutospacing="1"/>
    </w:pPr>
  </w:style>
  <w:style w:type="paragraph" w:customStyle="1" w:styleId="selflink">
    <w:name w:val="selflink"/>
    <w:basedOn w:val="a"/>
    <w:rsid w:val="00285525"/>
    <w:pPr>
      <w:spacing w:before="100" w:beforeAutospacing="1" w:after="100" w:afterAutospacing="1"/>
    </w:pPr>
  </w:style>
  <w:style w:type="paragraph" w:customStyle="1" w:styleId="wpb-header">
    <w:name w:val="wpb-header"/>
    <w:basedOn w:val="a"/>
    <w:rsid w:val="00285525"/>
    <w:pPr>
      <w:spacing w:before="100" w:beforeAutospacing="1" w:after="100" w:afterAutospacing="1"/>
    </w:pPr>
  </w:style>
  <w:style w:type="paragraph" w:customStyle="1" w:styleId="wpb-outside">
    <w:name w:val="wpb-outside"/>
    <w:basedOn w:val="a"/>
    <w:rsid w:val="00285525"/>
    <w:pPr>
      <w:spacing w:before="100" w:beforeAutospacing="1" w:after="100" w:afterAutospacing="1"/>
    </w:pPr>
  </w:style>
  <w:style w:type="paragraph" w:customStyle="1" w:styleId="mbox-image">
    <w:name w:val="mbox-image"/>
    <w:basedOn w:val="a"/>
    <w:rsid w:val="00285525"/>
    <w:pPr>
      <w:spacing w:before="100" w:beforeAutospacing="1" w:after="100" w:afterAutospacing="1"/>
    </w:pPr>
  </w:style>
  <w:style w:type="paragraph" w:customStyle="1" w:styleId="mbox-imageright">
    <w:name w:val="mbox-imageright"/>
    <w:basedOn w:val="a"/>
    <w:rsid w:val="00285525"/>
    <w:pPr>
      <w:spacing w:before="100" w:beforeAutospacing="1" w:after="100" w:afterAutospacing="1"/>
    </w:pPr>
  </w:style>
  <w:style w:type="paragraph" w:customStyle="1" w:styleId="mbox-empty-cell">
    <w:name w:val="mbox-empty-cell"/>
    <w:basedOn w:val="a"/>
    <w:rsid w:val="00285525"/>
    <w:pPr>
      <w:spacing w:before="100" w:beforeAutospacing="1" w:after="100" w:afterAutospacing="1"/>
    </w:pPr>
  </w:style>
  <w:style w:type="paragraph" w:customStyle="1" w:styleId="mbox-text-span">
    <w:name w:val="mbox-text-span"/>
    <w:basedOn w:val="a"/>
    <w:rsid w:val="00285525"/>
    <w:pPr>
      <w:spacing w:before="100" w:beforeAutospacing="1" w:after="100" w:afterAutospacing="1"/>
    </w:pPr>
  </w:style>
  <w:style w:type="paragraph" w:customStyle="1" w:styleId="thumbimage">
    <w:name w:val="thumbimage"/>
    <w:basedOn w:val="a"/>
    <w:rsid w:val="00285525"/>
    <w:pPr>
      <w:spacing w:before="100" w:beforeAutospacing="1" w:after="100" w:afterAutospacing="1"/>
    </w:pPr>
  </w:style>
  <w:style w:type="paragraph" w:customStyle="1" w:styleId="mw-title">
    <w:name w:val="mw-title"/>
    <w:basedOn w:val="a"/>
    <w:rsid w:val="00285525"/>
    <w:pPr>
      <w:spacing w:before="100" w:beforeAutospacing="1" w:after="100" w:afterAutospacing="1"/>
    </w:pPr>
  </w:style>
  <w:style w:type="paragraph" w:customStyle="1" w:styleId="mw-enhanced-rctime">
    <w:name w:val="mw-enhanced-rctime"/>
    <w:basedOn w:val="a"/>
    <w:rsid w:val="00285525"/>
    <w:pPr>
      <w:spacing w:before="100" w:beforeAutospacing="1" w:after="100" w:afterAutospacing="1"/>
    </w:pPr>
  </w:style>
  <w:style w:type="paragraph" w:customStyle="1" w:styleId="tmbox">
    <w:name w:val="tmbox"/>
    <w:basedOn w:val="a"/>
    <w:rsid w:val="00285525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a"/>
    <w:rsid w:val="00285525"/>
    <w:pPr>
      <w:spacing w:before="100" w:beforeAutospacing="1" w:after="100" w:afterAutospacing="1"/>
    </w:pPr>
  </w:style>
  <w:style w:type="paragraph" w:customStyle="1" w:styleId="letterhead">
    <w:name w:val="letterhead"/>
    <w:basedOn w:val="a"/>
    <w:rsid w:val="00285525"/>
    <w:pPr>
      <w:spacing w:before="100" w:beforeAutospacing="1" w:after="100" w:afterAutospacing="1"/>
    </w:pPr>
  </w:style>
  <w:style w:type="paragraph" w:customStyle="1" w:styleId="cite-accessibility-label">
    <w:name w:val="cite-accessibility-label"/>
    <w:basedOn w:val="a"/>
    <w:rsid w:val="00285525"/>
    <w:pPr>
      <w:spacing w:before="100" w:beforeAutospacing="1" w:after="100" w:afterAutospacing="1"/>
    </w:pPr>
  </w:style>
  <w:style w:type="paragraph" w:customStyle="1" w:styleId="alert-text">
    <w:name w:val="alert-text"/>
    <w:basedOn w:val="a"/>
    <w:rsid w:val="00285525"/>
    <w:pPr>
      <w:spacing w:before="100" w:beforeAutospacing="1" w:after="100" w:afterAutospacing="1"/>
    </w:pPr>
    <w:rPr>
      <w:color w:val="000000"/>
    </w:rPr>
  </w:style>
  <w:style w:type="paragraph" w:customStyle="1" w:styleId="editnotice-redlink">
    <w:name w:val="editnotice-redlink"/>
    <w:basedOn w:val="a"/>
    <w:rsid w:val="00285525"/>
    <w:pPr>
      <w:spacing w:before="100" w:beforeAutospacing="1" w:after="100" w:afterAutospacing="1"/>
    </w:pPr>
  </w:style>
  <w:style w:type="paragraph" w:customStyle="1" w:styleId="mbox-text">
    <w:name w:val="mbox-text"/>
    <w:basedOn w:val="a"/>
    <w:rsid w:val="00285525"/>
    <w:pPr>
      <w:spacing w:before="100" w:beforeAutospacing="1" w:after="100" w:afterAutospacing="1"/>
    </w:pPr>
  </w:style>
  <w:style w:type="paragraph" w:customStyle="1" w:styleId="inputbox-element">
    <w:name w:val="inputbox-element"/>
    <w:basedOn w:val="a"/>
    <w:rsid w:val="00285525"/>
    <w:pPr>
      <w:spacing w:before="100" w:beforeAutospacing="1" w:after="100" w:afterAutospacing="1"/>
    </w:pPr>
  </w:style>
  <w:style w:type="character" w:customStyle="1" w:styleId="brokenref">
    <w:name w:val="brokenref"/>
    <w:rsid w:val="00285525"/>
    <w:rPr>
      <w:vanish/>
      <w:webHidden w:val="0"/>
      <w:specVanish w:val="0"/>
    </w:rPr>
  </w:style>
  <w:style w:type="character" w:customStyle="1" w:styleId="texhtml">
    <w:name w:val="texhtml"/>
    <w:rsid w:val="00285525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rsid w:val="00285525"/>
    <w:rPr>
      <w:rFonts w:ascii="Courier New" w:hAnsi="Courier New" w:cs="Courier New" w:hint="default"/>
    </w:rPr>
  </w:style>
  <w:style w:type="paragraph" w:customStyle="1" w:styleId="tipsy-arrow1">
    <w:name w:val="tipsy-arrow1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a"/>
    <w:rsid w:val="00285525"/>
    <w:pPr>
      <w:spacing w:before="0" w:after="100" w:afterAutospacing="1"/>
    </w:pPr>
  </w:style>
  <w:style w:type="paragraph" w:customStyle="1" w:styleId="tipsy-arrow4">
    <w:name w:val="tipsy-arrow4"/>
    <w:basedOn w:val="a"/>
    <w:rsid w:val="00285525"/>
    <w:pPr>
      <w:spacing w:before="0" w:after="100" w:afterAutospacing="1"/>
    </w:pPr>
  </w:style>
  <w:style w:type="paragraph" w:customStyle="1" w:styleId="uls-settings-trigger1">
    <w:name w:val="uls-settings-trigger1"/>
    <w:basedOn w:val="a"/>
    <w:rsid w:val="00285525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a"/>
    <w:rsid w:val="00285525"/>
    <w:pPr>
      <w:spacing w:before="45" w:after="100" w:afterAutospacing="1"/>
    </w:pPr>
  </w:style>
  <w:style w:type="paragraph" w:customStyle="1" w:styleId="settings-text1">
    <w:name w:val="settings-text1"/>
    <w:basedOn w:val="a"/>
    <w:rsid w:val="00285525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ime-perime-help1">
    <w:name w:val="ime-perime-help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pecial-label1">
    <w:name w:val="special-label1"/>
    <w:basedOn w:val="a"/>
    <w:rsid w:val="00285525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a"/>
    <w:rsid w:val="00285525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285525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play-btn-large1">
    <w:name w:val="play-btn-large1"/>
    <w:basedOn w:val="a"/>
    <w:rsid w:val="00285525"/>
    <w:pPr>
      <w:spacing w:before="0" w:after="100" w:afterAutospacing="1"/>
      <w:ind w:left="-525"/>
    </w:pPr>
  </w:style>
  <w:style w:type="paragraph" w:customStyle="1" w:styleId="navbox-title1">
    <w:name w:val="navbox-title1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group1">
    <w:name w:val="navbox-group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ox-abovebelow1">
    <w:name w:val="navbox-abovebelow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ar1">
    <w:name w:val="navbar1"/>
    <w:basedOn w:val="a"/>
    <w:rsid w:val="00285525"/>
    <w:pPr>
      <w:spacing w:before="100" w:beforeAutospacing="1" w:after="100" w:afterAutospacing="1"/>
    </w:pPr>
  </w:style>
  <w:style w:type="paragraph" w:customStyle="1" w:styleId="navbar2">
    <w:name w:val="navbar2"/>
    <w:basedOn w:val="a"/>
    <w:rsid w:val="00285525"/>
    <w:pPr>
      <w:spacing w:before="100" w:beforeAutospacing="1" w:after="100" w:afterAutospacing="1"/>
    </w:pPr>
  </w:style>
  <w:style w:type="paragraph" w:customStyle="1" w:styleId="navbar3">
    <w:name w:val="navbar3"/>
    <w:basedOn w:val="a"/>
    <w:rsid w:val="00285525"/>
    <w:pPr>
      <w:spacing w:before="100" w:beforeAutospacing="1" w:after="100" w:afterAutospacing="1"/>
      <w:ind w:right="120"/>
    </w:pPr>
    <w:rPr>
      <w:sz w:val="21"/>
      <w:szCs w:val="21"/>
    </w:rPr>
  </w:style>
  <w:style w:type="paragraph" w:customStyle="1" w:styleId="collapsebutton1">
    <w:name w:val="collapsebutton1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1">
    <w:name w:val="mw-collapsible-toggle1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mbox1">
    <w:name w:val="imbox1"/>
    <w:basedOn w:val="a"/>
    <w:rsid w:val="00285525"/>
    <w:pPr>
      <w:spacing w:before="0"/>
      <w:ind w:left="-120" w:right="-120"/>
    </w:pPr>
  </w:style>
  <w:style w:type="paragraph" w:customStyle="1" w:styleId="imbox2">
    <w:name w:val="imbox2"/>
    <w:basedOn w:val="a"/>
    <w:rsid w:val="00285525"/>
    <w:pPr>
      <w:spacing w:after="60"/>
      <w:ind w:left="60" w:right="60"/>
    </w:pPr>
  </w:style>
  <w:style w:type="paragraph" w:customStyle="1" w:styleId="tmbox1">
    <w:name w:val="tmbox1"/>
    <w:basedOn w:val="a"/>
    <w:rsid w:val="00285525"/>
    <w:pPr>
      <w:spacing w:before="30" w:after="30"/>
    </w:pPr>
  </w:style>
  <w:style w:type="paragraph" w:customStyle="1" w:styleId="mbox-image1">
    <w:name w:val="mbox-imag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imageright1">
    <w:name w:val="mbox-imagerigh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empty-cell1">
    <w:name w:val="mbox-empty-cell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text1">
    <w:name w:val="mbox-text1"/>
    <w:basedOn w:val="a"/>
    <w:rsid w:val="00285525"/>
    <w:pPr>
      <w:spacing w:before="0"/>
    </w:pPr>
  </w:style>
  <w:style w:type="paragraph" w:customStyle="1" w:styleId="mbox-text-span1">
    <w:name w:val="mbox-text-span1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mbox-text-span2">
    <w:name w:val="mbox-text-span2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hide-when-compact1">
    <w:name w:val="hide-when-compac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elflink1">
    <w:name w:val="selflink1"/>
    <w:basedOn w:val="a"/>
    <w:rsid w:val="00285525"/>
    <w:pPr>
      <w:spacing w:before="100" w:beforeAutospacing="1" w:after="100" w:afterAutospacing="1"/>
    </w:pPr>
  </w:style>
  <w:style w:type="paragraph" w:customStyle="1" w:styleId="thumbimage1">
    <w:name w:val="thumbimage1"/>
    <w:basedOn w:val="a"/>
    <w:rsid w:val="00285525"/>
    <w:pPr>
      <w:shd w:val="clear" w:color="auto" w:fill="FFFFFF"/>
      <w:spacing w:before="100" w:beforeAutospacing="1" w:after="100" w:afterAutospacing="1"/>
    </w:pPr>
  </w:style>
  <w:style w:type="paragraph" w:customStyle="1" w:styleId="wpb-header1">
    <w:name w:val="wpb-head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wpb-header2">
    <w:name w:val="wpb-header2"/>
    <w:basedOn w:val="a"/>
    <w:rsid w:val="00285525"/>
    <w:pPr>
      <w:spacing w:before="100" w:beforeAutospacing="1" w:after="100" w:afterAutospacing="1"/>
    </w:pPr>
  </w:style>
  <w:style w:type="paragraph" w:customStyle="1" w:styleId="wpb-outside1">
    <w:name w:val="wpb-outsid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editnotice-redlink1">
    <w:name w:val="editnotice-redlink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w-title1">
    <w:name w:val="mw-title1"/>
    <w:basedOn w:val="a"/>
    <w:rsid w:val="00285525"/>
    <w:pPr>
      <w:spacing w:before="100" w:beforeAutospacing="1" w:after="100" w:afterAutospacing="1"/>
    </w:pPr>
  </w:style>
  <w:style w:type="paragraph" w:customStyle="1" w:styleId="mw-title2">
    <w:name w:val="mw-title2"/>
    <w:basedOn w:val="a"/>
    <w:rsid w:val="00285525"/>
    <w:pPr>
      <w:spacing w:before="100" w:beforeAutospacing="1" w:after="100" w:afterAutospacing="1"/>
    </w:pPr>
  </w:style>
  <w:style w:type="paragraph" w:customStyle="1" w:styleId="mw-enhanced-rctime1">
    <w:name w:val="mw-enhanced-rctime1"/>
    <w:basedOn w:val="a"/>
    <w:rsid w:val="00285525"/>
    <w:pPr>
      <w:spacing w:before="100" w:beforeAutospacing="1" w:after="100" w:afterAutospacing="1"/>
    </w:pPr>
  </w:style>
  <w:style w:type="character" w:customStyle="1" w:styleId="texhtml1">
    <w:name w:val="texhtml1"/>
    <w:rsid w:val="00285525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285525"/>
    <w:pPr>
      <w:shd w:val="clear" w:color="auto" w:fill="FAF9F2"/>
      <w:spacing w:before="100" w:beforeAutospacing="1" w:after="100" w:afterAutospacing="1"/>
    </w:pPr>
  </w:style>
  <w:style w:type="paragraph" w:customStyle="1" w:styleId="sortkey1">
    <w:name w:val="sortkey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ortkey2">
    <w:name w:val="sortkey2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inputbox-element1">
    <w:name w:val="inputbox-element1"/>
    <w:basedOn w:val="a"/>
    <w:rsid w:val="00285525"/>
    <w:pPr>
      <w:spacing w:before="100" w:beforeAutospacing="1" w:after="100" w:afterAutospacing="1"/>
    </w:pPr>
    <w:rPr>
      <w:vanish/>
    </w:rPr>
  </w:style>
  <w:style w:type="character" w:styleId="a9">
    <w:name w:val="Strong"/>
    <w:uiPriority w:val="22"/>
    <w:qFormat/>
    <w:rsid w:val="00285525"/>
    <w:rPr>
      <w:b/>
      <w:bCs/>
    </w:rPr>
  </w:style>
  <w:style w:type="character" w:customStyle="1" w:styleId="flagicon">
    <w:name w:val="flagicon"/>
    <w:rsid w:val="00285525"/>
  </w:style>
  <w:style w:type="table" w:styleId="aa">
    <w:name w:val="Table Grid"/>
    <w:basedOn w:val="a1"/>
    <w:uiPriority w:val="59"/>
    <w:rsid w:val="00C5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link w:val="ac"/>
    <w:locked/>
    <w:rsid w:val="00D76D8D"/>
    <w:rPr>
      <w:shd w:val="clear" w:color="auto" w:fill="FFFFFF"/>
      <w:lang w:bidi="ar-SA"/>
    </w:rPr>
  </w:style>
  <w:style w:type="paragraph" w:styleId="ac">
    <w:name w:val="Body Text"/>
    <w:basedOn w:val="a"/>
    <w:link w:val="ab"/>
    <w:rsid w:val="00D76D8D"/>
    <w:pPr>
      <w:widowControl w:val="0"/>
      <w:shd w:val="clear" w:color="auto" w:fill="FFFFFF"/>
      <w:spacing w:before="0"/>
    </w:pPr>
    <w:rPr>
      <w:sz w:val="20"/>
      <w:szCs w:val="20"/>
      <w:shd w:val="clear" w:color="auto" w:fill="FFFFFF"/>
    </w:rPr>
  </w:style>
  <w:style w:type="character" w:customStyle="1" w:styleId="ad">
    <w:name w:val="Подпись к таблице_"/>
    <w:link w:val="12"/>
    <w:locked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paragraph" w:customStyle="1" w:styleId="12">
    <w:name w:val="Подпись к таблице1"/>
    <w:basedOn w:val="a"/>
    <w:link w:val="ad"/>
    <w:rsid w:val="00D76D8D"/>
    <w:pPr>
      <w:widowControl w:val="0"/>
      <w:shd w:val="clear" w:color="auto" w:fill="FFFFFF"/>
      <w:spacing w:before="0" w:line="240" w:lineRule="atLeast"/>
    </w:pPr>
    <w:rPr>
      <w:rFonts w:ascii="Calibri" w:hAnsi="Calibri"/>
      <w:i/>
      <w:iCs/>
      <w:sz w:val="23"/>
      <w:szCs w:val="23"/>
      <w:shd w:val="clear" w:color="auto" w:fill="FFFFFF"/>
    </w:rPr>
  </w:style>
  <w:style w:type="character" w:customStyle="1" w:styleId="ae">
    <w:name w:val="Подпись к таблице"/>
    <w:basedOn w:val="ad"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character" w:customStyle="1" w:styleId="Tahoma">
    <w:name w:val="Основной текст + Tahoma"/>
    <w:aliases w:val="6,5 pt"/>
    <w:rsid w:val="00D76D8D"/>
    <w:rPr>
      <w:rFonts w:ascii="Tahoma" w:hAnsi="Tahoma" w:cs="Tahoma"/>
      <w:sz w:val="13"/>
      <w:szCs w:val="13"/>
      <w:shd w:val="clear" w:color="auto" w:fill="FFFFFF"/>
      <w:lang w:bidi="ar-SA"/>
    </w:rPr>
  </w:style>
  <w:style w:type="character" w:customStyle="1" w:styleId="Tahoma6">
    <w:name w:val="Основной текст + Tahoma6"/>
    <w:aliases w:val="6 pt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CenturySchoolbook">
    <w:name w:val="Основной текст + Century Schoolbook"/>
    <w:aliases w:val="7,5 pt5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3">
    <w:name w:val="Основной текст + Century Schoolbook3"/>
    <w:aliases w:val="73,5 pt4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2">
    <w:name w:val="Основной текст + Century Schoolbook2"/>
    <w:aliases w:val="8 pt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5">
    <w:name w:val="Основной текст + Tahoma5"/>
    <w:aliases w:val="6 pt2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Tahoma3">
    <w:name w:val="Основной текст + Tahoma3"/>
    <w:aliases w:val="72,5 pt3"/>
    <w:rsid w:val="00D76D8D"/>
    <w:rPr>
      <w:rFonts w:ascii="Tahoma" w:hAnsi="Tahoma" w:cs="Tahoma"/>
      <w:sz w:val="15"/>
      <w:szCs w:val="15"/>
      <w:shd w:val="clear" w:color="auto" w:fill="FFFFFF"/>
      <w:lang w:val="en-US" w:eastAsia="en-US" w:bidi="ar-SA"/>
    </w:rPr>
  </w:style>
  <w:style w:type="character" w:customStyle="1" w:styleId="Tahoma2">
    <w:name w:val="Основной текст + Tahoma2"/>
    <w:aliases w:val="71,5 pt2"/>
    <w:rsid w:val="00D76D8D"/>
    <w:rPr>
      <w:rFonts w:ascii="Tahoma" w:hAnsi="Tahoma" w:cs="Tahoma"/>
      <w:sz w:val="15"/>
      <w:szCs w:val="15"/>
      <w:shd w:val="clear" w:color="auto" w:fill="FFFFFF"/>
      <w:lang w:bidi="ar-SA"/>
    </w:rPr>
  </w:style>
  <w:style w:type="character" w:customStyle="1" w:styleId="Calibri">
    <w:name w:val="Основной текст + Calibri"/>
    <w:aliases w:val="7 pt"/>
    <w:rsid w:val="00D76D8D"/>
    <w:rPr>
      <w:rFonts w:ascii="Calibri" w:hAnsi="Calibri" w:cs="Calibri"/>
      <w:sz w:val="14"/>
      <w:szCs w:val="14"/>
      <w:shd w:val="clear" w:color="auto" w:fill="FFFFFF"/>
      <w:lang w:bidi="ar-SA"/>
    </w:rPr>
  </w:style>
  <w:style w:type="character" w:customStyle="1" w:styleId="CenturySchoolbook1">
    <w:name w:val="Основной текст + Century Schoolbook1"/>
    <w:aliases w:val="8 pt1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1">
    <w:name w:val="Основной текст + Tahoma1"/>
    <w:aliases w:val="61,5 pt1"/>
    <w:rsid w:val="00D76D8D"/>
    <w:rPr>
      <w:rFonts w:ascii="Tahoma" w:hAnsi="Tahoma" w:cs="Tahoma"/>
      <w:sz w:val="13"/>
      <w:szCs w:val="13"/>
      <w:shd w:val="clear" w:color="auto" w:fill="FFFFFF"/>
      <w:lang w:val="en-US" w:eastAsia="en-US" w:bidi="ar-SA"/>
    </w:rPr>
  </w:style>
  <w:style w:type="paragraph" w:styleId="af">
    <w:name w:val="caption"/>
    <w:basedOn w:val="a"/>
    <w:next w:val="a"/>
    <w:qFormat/>
    <w:rsid w:val="0063513D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54793B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54793B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793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685E58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Exact">
    <w:name w:val="Основной текст (2) Exact"/>
    <w:rsid w:val="00685E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0">
    <w:name w:val="Основной текст (2) + Курсив Exact"/>
    <w:rsid w:val="00685E58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Exact">
    <w:name w:val="Подпись к картинке (4) Exact"/>
    <w:link w:val="41"/>
    <w:rsid w:val="00685E58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4ArialNarrow95ptExact">
    <w:name w:val="Подпись к картинке (4) + Arial Narrow;9;5 pt Exact"/>
    <w:rsid w:val="00685E58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85E58"/>
    <w:pPr>
      <w:widowControl w:val="0"/>
      <w:shd w:val="clear" w:color="auto" w:fill="FFFFFF"/>
      <w:spacing w:before="0" w:line="324" w:lineRule="exact"/>
      <w:ind w:hanging="50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41">
    <w:name w:val="Подпись к картинке (4)"/>
    <w:basedOn w:val="a"/>
    <w:link w:val="4Exact"/>
    <w:rsid w:val="00685E58"/>
    <w:pPr>
      <w:widowControl w:val="0"/>
      <w:shd w:val="clear" w:color="auto" w:fill="FFFFFF"/>
      <w:spacing w:before="0" w:line="0" w:lineRule="atLeast"/>
    </w:pPr>
    <w:rPr>
      <w:rFonts w:ascii="Century Schoolbook" w:eastAsia="Century Schoolbook" w:hAnsi="Century Schoolbook" w:cs="Century Schoolbook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35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035"/>
    <w:pPr>
      <w:keepNext/>
      <w:numPr>
        <w:numId w:val="8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5A7035"/>
    <w:pPr>
      <w:keepNext/>
      <w:numPr>
        <w:ilvl w:val="1"/>
        <w:numId w:val="8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5A7035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A7035"/>
    <w:pPr>
      <w:keepNext/>
      <w:numPr>
        <w:ilvl w:val="3"/>
        <w:numId w:val="8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5A7035"/>
    <w:pPr>
      <w:numPr>
        <w:ilvl w:val="4"/>
        <w:numId w:val="8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5A7035"/>
    <w:pPr>
      <w:numPr>
        <w:ilvl w:val="5"/>
        <w:numId w:val="8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A7035"/>
    <w:pPr>
      <w:keepNext/>
      <w:numPr>
        <w:ilvl w:val="6"/>
        <w:numId w:val="8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A7035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A7035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7035"/>
    <w:rPr>
      <w:b/>
      <w:kern w:val="28"/>
      <w:sz w:val="24"/>
      <w:szCs w:val="24"/>
      <w:lang w:eastAsia="ru-RU"/>
    </w:rPr>
  </w:style>
  <w:style w:type="character" w:customStyle="1" w:styleId="20">
    <w:name w:val="Заголовок 2 Знак"/>
    <w:link w:val="2"/>
    <w:rsid w:val="005A7035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5A7035"/>
    <w:rPr>
      <w:b/>
      <w:sz w:val="24"/>
      <w:lang w:eastAsia="ru-RU"/>
    </w:rPr>
  </w:style>
  <w:style w:type="character" w:customStyle="1" w:styleId="40">
    <w:name w:val="Заголовок 4 Знак"/>
    <w:link w:val="4"/>
    <w:rsid w:val="005A7035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link w:val="5"/>
    <w:rsid w:val="005A7035"/>
    <w:rPr>
      <w:rFonts w:ascii="Arial" w:hAnsi="Arial"/>
      <w:sz w:val="22"/>
      <w:lang w:eastAsia="ru-RU"/>
    </w:rPr>
  </w:style>
  <w:style w:type="character" w:customStyle="1" w:styleId="60">
    <w:name w:val="Заголовок 6 Знак"/>
    <w:link w:val="6"/>
    <w:rsid w:val="005A7035"/>
    <w:rPr>
      <w:i/>
      <w:sz w:val="22"/>
      <w:lang w:eastAsia="ru-RU"/>
    </w:rPr>
  </w:style>
  <w:style w:type="character" w:customStyle="1" w:styleId="70">
    <w:name w:val="Заголовок 7 Знак"/>
    <w:link w:val="7"/>
    <w:rsid w:val="005A7035"/>
    <w:rPr>
      <w:rFonts w:ascii="Arial" w:hAnsi="Arial"/>
      <w:b/>
      <w:sz w:val="28"/>
      <w:lang w:eastAsia="ru-RU"/>
    </w:rPr>
  </w:style>
  <w:style w:type="character" w:customStyle="1" w:styleId="80">
    <w:name w:val="Заголовок 8 Знак"/>
    <w:link w:val="8"/>
    <w:rsid w:val="005A7035"/>
    <w:rPr>
      <w:rFonts w:ascii="Arial" w:hAnsi="Arial"/>
      <w:i/>
      <w:lang w:eastAsia="ru-RU"/>
    </w:rPr>
  </w:style>
  <w:style w:type="character" w:customStyle="1" w:styleId="90">
    <w:name w:val="Заголовок 9 Знак"/>
    <w:link w:val="9"/>
    <w:rsid w:val="005A7035"/>
    <w:rPr>
      <w:rFonts w:ascii="Arial" w:hAnsi="Arial"/>
      <w:b/>
      <w:i/>
      <w:sz w:val="18"/>
      <w:lang w:eastAsia="ru-RU"/>
    </w:rPr>
  </w:style>
  <w:style w:type="paragraph" w:styleId="a3">
    <w:name w:val="Title"/>
    <w:basedOn w:val="a"/>
    <w:link w:val="a4"/>
    <w:qFormat/>
    <w:rsid w:val="005A7035"/>
    <w:pPr>
      <w:spacing w:before="0"/>
      <w:ind w:left="5670"/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rsid w:val="005A7035"/>
    <w:rPr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7035"/>
    <w:pPr>
      <w:ind w:left="708"/>
    </w:pPr>
  </w:style>
  <w:style w:type="numbering" w:customStyle="1" w:styleId="11">
    <w:name w:val="Нет списка1"/>
    <w:next w:val="a2"/>
    <w:uiPriority w:val="99"/>
    <w:semiHidden/>
    <w:unhideWhenUsed/>
    <w:rsid w:val="00285525"/>
  </w:style>
  <w:style w:type="character" w:styleId="a6">
    <w:name w:val="Hyperlink"/>
    <w:uiPriority w:val="99"/>
    <w:unhideWhenUsed/>
    <w:rsid w:val="0028552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285525"/>
    <w:rPr>
      <w:color w:val="800080"/>
      <w:u w:val="single"/>
    </w:rPr>
  </w:style>
  <w:style w:type="character" w:styleId="HTML">
    <w:name w:val="HTML Cite"/>
    <w:uiPriority w:val="99"/>
    <w:semiHidden/>
    <w:unhideWhenUsed/>
    <w:rsid w:val="00285525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285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sid w:val="00285525"/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85525"/>
    <w:pPr>
      <w:spacing w:before="100" w:beforeAutospacing="1" w:after="100" w:afterAutospacing="1"/>
    </w:pPr>
  </w:style>
  <w:style w:type="paragraph" w:customStyle="1" w:styleId="tipsy">
    <w:name w:val="tipsy"/>
    <w:basedOn w:val="a"/>
    <w:rsid w:val="00285525"/>
    <w:pPr>
      <w:spacing w:before="100" w:beforeAutospacing="1" w:after="100" w:afterAutospacing="1"/>
    </w:pPr>
  </w:style>
  <w:style w:type="paragraph" w:customStyle="1" w:styleId="tipsy-inner">
    <w:name w:val="tipsy-inner"/>
    <w:basedOn w:val="a"/>
    <w:rsid w:val="00285525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a"/>
    <w:rsid w:val="00285525"/>
    <w:pPr>
      <w:spacing w:before="100" w:beforeAutospacing="1" w:after="100" w:afterAutospacing="1"/>
    </w:pPr>
  </w:style>
  <w:style w:type="paragraph" w:customStyle="1" w:styleId="mw-editsection">
    <w:name w:val="mw-editsection"/>
    <w:basedOn w:val="a"/>
    <w:rsid w:val="00285525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a"/>
    <w:rsid w:val="00285525"/>
    <w:pPr>
      <w:spacing w:before="100" w:beforeAutospacing="1" w:after="100" w:afterAutospacing="1"/>
    </w:pPr>
    <w:rPr>
      <w:color w:val="555555"/>
    </w:rPr>
  </w:style>
  <w:style w:type="paragraph" w:customStyle="1" w:styleId="ve-tabmessage-appendix">
    <w:name w:val="ve-tabmessage-appendix"/>
    <w:basedOn w:val="a"/>
    <w:rsid w:val="00285525"/>
    <w:pPr>
      <w:spacing w:before="100" w:beforeAutospacing="1" w:after="100" w:afterAutospacing="1" w:line="343" w:lineRule="atLeast"/>
      <w:textAlignment w:val="top"/>
    </w:pPr>
    <w:rPr>
      <w:sz w:val="17"/>
      <w:szCs w:val="17"/>
    </w:rPr>
  </w:style>
  <w:style w:type="paragraph" w:customStyle="1" w:styleId="uls-trigger">
    <w:name w:val="uls-trigger"/>
    <w:basedOn w:val="a"/>
    <w:rsid w:val="00285525"/>
    <w:pPr>
      <w:spacing w:before="100" w:beforeAutospacing="1" w:after="100" w:afterAutospacing="1"/>
    </w:pPr>
  </w:style>
  <w:style w:type="paragraph" w:customStyle="1" w:styleId="settings-title">
    <w:name w:val="settings-title"/>
    <w:basedOn w:val="a"/>
    <w:rsid w:val="00285525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a"/>
    <w:rsid w:val="00285525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ime-perime-help">
    <w:name w:val="ime-perime-help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nym">
    <w:name w:val="autonym"/>
    <w:basedOn w:val="a"/>
    <w:rsid w:val="00285525"/>
    <w:pPr>
      <w:spacing w:before="100" w:beforeAutospacing="1" w:after="100" w:afterAutospacing="1"/>
    </w:pPr>
    <w:rPr>
      <w:rFonts w:ascii="Autonym" w:hAnsi="Autonym"/>
    </w:rPr>
  </w:style>
  <w:style w:type="paragraph" w:customStyle="1" w:styleId="wbc-editpage">
    <w:name w:val="wbc-editpag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referencetooltip">
    <w:name w:val="referencetooltip"/>
    <w:basedOn w:val="a"/>
    <w:rsid w:val="00285525"/>
    <w:pPr>
      <w:spacing w:before="0"/>
    </w:pPr>
    <w:rPr>
      <w:sz w:val="15"/>
      <w:szCs w:val="15"/>
    </w:rPr>
  </w:style>
  <w:style w:type="paragraph" w:customStyle="1" w:styleId="rtflipped">
    <w:name w:val="rtflipped"/>
    <w:basedOn w:val="a"/>
    <w:rsid w:val="00285525"/>
    <w:pPr>
      <w:spacing w:before="100" w:beforeAutospacing="1" w:after="100" w:afterAutospacing="1"/>
    </w:pPr>
  </w:style>
  <w:style w:type="paragraph" w:customStyle="1" w:styleId="rtsettings">
    <w:name w:val="rtsettings"/>
    <w:basedOn w:val="a"/>
    <w:rsid w:val="00285525"/>
    <w:pPr>
      <w:spacing w:before="0" w:after="100" w:afterAutospacing="1"/>
      <w:ind w:right="-105"/>
    </w:pPr>
  </w:style>
  <w:style w:type="paragraph" w:customStyle="1" w:styleId="rttarget">
    <w:name w:val="rttarget"/>
    <w:basedOn w:val="a"/>
    <w:rsid w:val="00285525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</w:pPr>
  </w:style>
  <w:style w:type="paragraph" w:customStyle="1" w:styleId="wp-teahouse-question-form">
    <w:name w:val="wp-teahouse-question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wp-teahouse-respond-form">
    <w:name w:val="wp-teahouse-respond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suggestions">
    <w:name w:val="suggestions"/>
    <w:basedOn w:val="a"/>
    <w:rsid w:val="00285525"/>
    <w:pPr>
      <w:spacing w:before="0"/>
      <w:ind w:right="-15"/>
    </w:pPr>
  </w:style>
  <w:style w:type="paragraph" w:customStyle="1" w:styleId="suggestions-special">
    <w:name w:val="suggestions-special"/>
    <w:basedOn w:val="a"/>
    <w:rsid w:val="0028552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before="0" w:line="300" w:lineRule="atLeast"/>
    </w:pPr>
    <w:rPr>
      <w:vanish/>
    </w:rPr>
  </w:style>
  <w:style w:type="paragraph" w:customStyle="1" w:styleId="suggestions-results">
    <w:name w:val="suggestions-results"/>
    <w:basedOn w:val="a"/>
    <w:rsid w:val="002855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0"/>
    </w:pPr>
  </w:style>
  <w:style w:type="paragraph" w:customStyle="1" w:styleId="suggestions-result">
    <w:name w:val="suggestions-result"/>
    <w:basedOn w:val="a"/>
    <w:rsid w:val="00285525"/>
    <w:pPr>
      <w:spacing w:before="0" w:line="360" w:lineRule="atLeast"/>
    </w:pPr>
    <w:rPr>
      <w:color w:val="000000"/>
    </w:rPr>
  </w:style>
  <w:style w:type="paragraph" w:customStyle="1" w:styleId="suggestions-result-current">
    <w:name w:val="suggestions-result-current"/>
    <w:basedOn w:val="a"/>
    <w:rsid w:val="00285525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a"/>
    <w:rsid w:val="00285525"/>
    <w:pPr>
      <w:spacing w:before="0"/>
    </w:pPr>
    <w:rPr>
      <w:sz w:val="20"/>
      <w:szCs w:val="20"/>
    </w:rPr>
  </w:style>
  <w:style w:type="paragraph" w:customStyle="1" w:styleId="postedit">
    <w:name w:val="postedit"/>
    <w:basedOn w:val="a"/>
    <w:rsid w:val="00285525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a"/>
    <w:rsid w:val="00285525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a"/>
    <w:rsid w:val="00285525"/>
    <w:pPr>
      <w:spacing w:before="100" w:beforeAutospacing="1" w:after="100" w:afterAutospacing="1"/>
    </w:pPr>
  </w:style>
  <w:style w:type="paragraph" w:customStyle="1" w:styleId="postedit-close">
    <w:name w:val="postedit-close"/>
    <w:basedOn w:val="a"/>
    <w:rsid w:val="00285525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embedplayer">
    <w:name w:val="mwembedplayer"/>
    <w:basedOn w:val="a"/>
    <w:rsid w:val="00285525"/>
    <w:pPr>
      <w:spacing w:before="100" w:beforeAutospacing="1" w:after="100" w:afterAutospacing="1"/>
    </w:pPr>
  </w:style>
  <w:style w:type="paragraph" w:customStyle="1" w:styleId="loadingspinner">
    <w:name w:val="loadingspinner"/>
    <w:basedOn w:val="a"/>
    <w:rsid w:val="00285525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a"/>
    <w:rsid w:val="0028552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a"/>
    <w:rsid w:val="00285525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a"/>
    <w:rsid w:val="00285525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a"/>
    <w:rsid w:val="00285525"/>
    <w:pPr>
      <w:spacing w:before="100" w:beforeAutospacing="1" w:after="100" w:afterAutospacing="1"/>
    </w:pPr>
  </w:style>
  <w:style w:type="paragraph" w:customStyle="1" w:styleId="carouselcontainer">
    <w:name w:val="carouselcontainer"/>
    <w:basedOn w:val="a"/>
    <w:rsid w:val="00285525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a"/>
    <w:rsid w:val="00285525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a"/>
    <w:rsid w:val="00285525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a"/>
    <w:rsid w:val="00285525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a"/>
    <w:rsid w:val="00285525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a"/>
    <w:rsid w:val="00285525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a"/>
    <w:rsid w:val="00285525"/>
    <w:pPr>
      <w:spacing w:before="100" w:beforeAutospacing="1" w:after="100" w:afterAutospacing="1"/>
    </w:pPr>
  </w:style>
  <w:style w:type="paragraph" w:customStyle="1" w:styleId="alert-container">
    <w:name w:val="alert-container"/>
    <w:basedOn w:val="a"/>
    <w:rsid w:val="00285525"/>
    <w:pPr>
      <w:spacing w:before="100" w:beforeAutospacing="1" w:after="100" w:afterAutospacing="1"/>
    </w:pPr>
  </w:style>
  <w:style w:type="paragraph" w:customStyle="1" w:styleId="alert-title">
    <w:name w:val="alert-title"/>
    <w:basedOn w:val="a"/>
    <w:rsid w:val="00285525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a"/>
    <w:rsid w:val="00285525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a"/>
    <w:rsid w:val="00285525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a"/>
    <w:rsid w:val="00285525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navbox">
    <w:name w:val="navbox"/>
    <w:basedOn w:val="a"/>
    <w:rsid w:val="0028552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navbox-inner">
    <w:name w:val="navbox-inner"/>
    <w:basedOn w:val="a"/>
    <w:rsid w:val="00285525"/>
    <w:pPr>
      <w:spacing w:before="100" w:beforeAutospacing="1" w:after="100" w:afterAutospacing="1"/>
    </w:pPr>
  </w:style>
  <w:style w:type="paragraph" w:customStyle="1" w:styleId="navbox-subgroup">
    <w:name w:val="navbox-subgroup"/>
    <w:basedOn w:val="a"/>
    <w:rsid w:val="00285525"/>
    <w:pPr>
      <w:shd w:val="clear" w:color="auto" w:fill="FDFDFD"/>
      <w:spacing w:before="100" w:beforeAutospacing="1" w:after="100" w:afterAutospacing="1"/>
    </w:pPr>
  </w:style>
  <w:style w:type="paragraph" w:customStyle="1" w:styleId="navbox-group">
    <w:name w:val="navbox-group"/>
    <w:basedOn w:val="a"/>
    <w:rsid w:val="00285525"/>
    <w:pPr>
      <w:spacing w:before="100" w:beforeAutospacing="1" w:after="100" w:afterAutospacing="1" w:line="360" w:lineRule="atLeast"/>
      <w:jc w:val="center"/>
    </w:pPr>
  </w:style>
  <w:style w:type="paragraph" w:customStyle="1" w:styleId="navbox-title">
    <w:name w:val="navbox-title"/>
    <w:basedOn w:val="a"/>
    <w:rsid w:val="00285525"/>
    <w:pPr>
      <w:shd w:val="clear" w:color="auto" w:fill="CCCCFF"/>
      <w:spacing w:before="100" w:beforeAutospacing="1" w:after="100" w:afterAutospacing="1" w:line="360" w:lineRule="atLeast"/>
      <w:jc w:val="center"/>
    </w:pPr>
  </w:style>
  <w:style w:type="paragraph" w:customStyle="1" w:styleId="navbox-abovebelow">
    <w:name w:val="navbox-abovebelow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list">
    <w:name w:val="navbox-list"/>
    <w:basedOn w:val="a"/>
    <w:rsid w:val="00285525"/>
    <w:pPr>
      <w:spacing w:before="100" w:beforeAutospacing="1" w:after="100" w:afterAutospacing="1" w:line="432" w:lineRule="atLeast"/>
    </w:pPr>
  </w:style>
  <w:style w:type="paragraph" w:customStyle="1" w:styleId="navbox-even">
    <w:name w:val="navbox-even"/>
    <w:basedOn w:val="a"/>
    <w:rsid w:val="00285525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a"/>
    <w:rsid w:val="00285525"/>
    <w:pPr>
      <w:spacing w:before="100" w:beforeAutospacing="1" w:after="100" w:afterAutospacing="1"/>
    </w:pPr>
  </w:style>
  <w:style w:type="paragraph" w:customStyle="1" w:styleId="navbar">
    <w:name w:val="navbar"/>
    <w:basedOn w:val="a"/>
    <w:rsid w:val="00285525"/>
    <w:pPr>
      <w:spacing w:before="100" w:beforeAutospacing="1" w:after="100" w:afterAutospacing="1"/>
    </w:pPr>
    <w:rPr>
      <w:sz w:val="21"/>
      <w:szCs w:val="21"/>
    </w:rPr>
  </w:style>
  <w:style w:type="paragraph" w:customStyle="1" w:styleId="collapsebutton">
    <w:name w:val="collapsebutton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">
    <w:name w:val="mw-collapsible-toggl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nfobox">
    <w:name w:val="info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color w:val="000000"/>
      <w:sz w:val="21"/>
      <w:szCs w:val="21"/>
    </w:rPr>
  </w:style>
  <w:style w:type="paragraph" w:customStyle="1" w:styleId="messagebox">
    <w:name w:val="message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0" w:after="240"/>
    </w:pPr>
  </w:style>
  <w:style w:type="paragraph" w:customStyle="1" w:styleId="hiddenstructure">
    <w:name w:val="hiddenstructure"/>
    <w:basedOn w:val="a"/>
    <w:rsid w:val="00285525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rellink">
    <w:name w:val="rel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dablink">
    <w:name w:val="dab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geo-default">
    <w:name w:val="geo-default"/>
    <w:basedOn w:val="a"/>
    <w:rsid w:val="00285525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285525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285525"/>
    <w:pPr>
      <w:spacing w:before="100" w:beforeAutospacing="1" w:after="100" w:afterAutospacing="1"/>
    </w:pPr>
  </w:style>
  <w:style w:type="paragraph" w:customStyle="1" w:styleId="geo-nondefault">
    <w:name w:val="geo-nondefaul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a"/>
    <w:rsid w:val="00285525"/>
    <w:pPr>
      <w:spacing w:before="100" w:beforeAutospacing="1" w:after="100" w:afterAutospacing="1"/>
    </w:pPr>
  </w:style>
  <w:style w:type="paragraph" w:customStyle="1" w:styleId="latitude">
    <w:name w:val="latitude"/>
    <w:basedOn w:val="a"/>
    <w:rsid w:val="0028552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285525"/>
    <w:pPr>
      <w:spacing w:before="100" w:beforeAutospacing="1" w:after="100" w:afterAutospacing="1"/>
    </w:pPr>
  </w:style>
  <w:style w:type="paragraph" w:customStyle="1" w:styleId="wrap">
    <w:name w:val="wrap"/>
    <w:basedOn w:val="a"/>
    <w:rsid w:val="00285525"/>
    <w:pPr>
      <w:spacing w:before="100" w:beforeAutospacing="1" w:after="100" w:afterAutospacing="1"/>
    </w:pPr>
  </w:style>
  <w:style w:type="paragraph" w:customStyle="1" w:styleId="template-documentation">
    <w:name w:val="template-documentation"/>
    <w:basedOn w:val="a"/>
    <w:rsid w:val="00285525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</w:style>
  <w:style w:type="paragraph" w:customStyle="1" w:styleId="mw-tag-markers">
    <w:name w:val="mw-tag-markers"/>
    <w:basedOn w:val="a"/>
    <w:rsid w:val="00285525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sysop-show">
    <w:name w:val="sysop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ccountcreator-show">
    <w:name w:val="accountcrea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emplateeditor-show">
    <w:name w:val="templateedi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confirmed-show">
    <w:name w:val="autoconfirmed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updatedmarker">
    <w:name w:val="updatedmarker"/>
    <w:basedOn w:val="a"/>
    <w:rsid w:val="00285525"/>
    <w:pPr>
      <w:spacing w:before="100" w:beforeAutospacing="1" w:after="100" w:afterAutospacing="1"/>
    </w:pPr>
    <w:rPr>
      <w:color w:val="006400"/>
    </w:rPr>
  </w:style>
  <w:style w:type="paragraph" w:customStyle="1" w:styleId="portal-column-left">
    <w:name w:val="portal-column-left"/>
    <w:basedOn w:val="a"/>
    <w:rsid w:val="00285525"/>
    <w:pPr>
      <w:spacing w:before="100" w:beforeAutospacing="1" w:after="100" w:afterAutospacing="1"/>
    </w:pPr>
  </w:style>
  <w:style w:type="paragraph" w:customStyle="1" w:styleId="portal-column-right">
    <w:name w:val="portal-column-right"/>
    <w:basedOn w:val="a"/>
    <w:rsid w:val="00285525"/>
    <w:pPr>
      <w:spacing w:before="100" w:beforeAutospacing="1" w:after="100" w:afterAutospacing="1"/>
    </w:pPr>
  </w:style>
  <w:style w:type="paragraph" w:customStyle="1" w:styleId="portal-column-left-wide">
    <w:name w:val="portal-column-left-wide"/>
    <w:basedOn w:val="a"/>
    <w:rsid w:val="00285525"/>
    <w:pPr>
      <w:spacing w:before="100" w:beforeAutospacing="1" w:after="100" w:afterAutospacing="1"/>
    </w:pPr>
  </w:style>
  <w:style w:type="paragraph" w:customStyle="1" w:styleId="portal-column-right-narrow">
    <w:name w:val="portal-column-right-narrow"/>
    <w:basedOn w:val="a"/>
    <w:rsid w:val="00285525"/>
    <w:pPr>
      <w:spacing w:before="100" w:beforeAutospacing="1" w:after="100" w:afterAutospacing="1"/>
    </w:pPr>
  </w:style>
  <w:style w:type="paragraph" w:customStyle="1" w:styleId="portal-column-left-extra-wide">
    <w:name w:val="portal-column-left-extra-wide"/>
    <w:basedOn w:val="a"/>
    <w:rsid w:val="00285525"/>
    <w:pPr>
      <w:spacing w:before="100" w:beforeAutospacing="1" w:after="100" w:afterAutospacing="1"/>
    </w:pPr>
  </w:style>
  <w:style w:type="paragraph" w:customStyle="1" w:styleId="portal-column-right-extra-narrow">
    <w:name w:val="portal-column-right-extra-narrow"/>
    <w:basedOn w:val="a"/>
    <w:rsid w:val="00285525"/>
    <w:pPr>
      <w:spacing w:before="100" w:beforeAutospacing="1" w:after="100" w:afterAutospacing="1"/>
    </w:pPr>
  </w:style>
  <w:style w:type="paragraph" w:customStyle="1" w:styleId="redirecttext">
    <w:name w:val="redirecttext"/>
    <w:basedOn w:val="a"/>
    <w:rsid w:val="00285525"/>
    <w:pPr>
      <w:spacing w:before="75" w:after="75"/>
      <w:ind w:left="75" w:right="75"/>
    </w:pPr>
    <w:rPr>
      <w:sz w:val="36"/>
      <w:szCs w:val="36"/>
    </w:rPr>
  </w:style>
  <w:style w:type="paragraph" w:customStyle="1" w:styleId="sortkey">
    <w:name w:val="sortkey"/>
    <w:basedOn w:val="a"/>
    <w:rsid w:val="00285525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285525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285525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285525"/>
    <w:pPr>
      <w:spacing w:before="100" w:beforeAutospacing="1" w:after="100" w:afterAutospacing="1"/>
    </w:pPr>
  </w:style>
  <w:style w:type="paragraph" w:customStyle="1" w:styleId="imbox">
    <w:name w:val="imbox"/>
    <w:basedOn w:val="a"/>
    <w:rsid w:val="00285525"/>
    <w:pPr>
      <w:spacing w:before="100" w:beforeAutospacing="1" w:after="100" w:afterAutospacing="1"/>
    </w:pPr>
  </w:style>
  <w:style w:type="paragraph" w:customStyle="1" w:styleId="hide-when-compact">
    <w:name w:val="hide-when-compact"/>
    <w:basedOn w:val="a"/>
    <w:rsid w:val="00285525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285525"/>
    <w:pPr>
      <w:spacing w:before="100" w:beforeAutospacing="1" w:after="100" w:afterAutospacing="1"/>
    </w:pPr>
  </w:style>
  <w:style w:type="paragraph" w:customStyle="1" w:styleId="selflink">
    <w:name w:val="selflink"/>
    <w:basedOn w:val="a"/>
    <w:rsid w:val="00285525"/>
    <w:pPr>
      <w:spacing w:before="100" w:beforeAutospacing="1" w:after="100" w:afterAutospacing="1"/>
    </w:pPr>
  </w:style>
  <w:style w:type="paragraph" w:customStyle="1" w:styleId="wpb-header">
    <w:name w:val="wpb-header"/>
    <w:basedOn w:val="a"/>
    <w:rsid w:val="00285525"/>
    <w:pPr>
      <w:spacing w:before="100" w:beforeAutospacing="1" w:after="100" w:afterAutospacing="1"/>
    </w:pPr>
  </w:style>
  <w:style w:type="paragraph" w:customStyle="1" w:styleId="wpb-outside">
    <w:name w:val="wpb-outside"/>
    <w:basedOn w:val="a"/>
    <w:rsid w:val="00285525"/>
    <w:pPr>
      <w:spacing w:before="100" w:beforeAutospacing="1" w:after="100" w:afterAutospacing="1"/>
    </w:pPr>
  </w:style>
  <w:style w:type="paragraph" w:customStyle="1" w:styleId="mbox-image">
    <w:name w:val="mbox-image"/>
    <w:basedOn w:val="a"/>
    <w:rsid w:val="00285525"/>
    <w:pPr>
      <w:spacing w:before="100" w:beforeAutospacing="1" w:after="100" w:afterAutospacing="1"/>
    </w:pPr>
  </w:style>
  <w:style w:type="paragraph" w:customStyle="1" w:styleId="mbox-imageright">
    <w:name w:val="mbox-imageright"/>
    <w:basedOn w:val="a"/>
    <w:rsid w:val="00285525"/>
    <w:pPr>
      <w:spacing w:before="100" w:beforeAutospacing="1" w:after="100" w:afterAutospacing="1"/>
    </w:pPr>
  </w:style>
  <w:style w:type="paragraph" w:customStyle="1" w:styleId="mbox-empty-cell">
    <w:name w:val="mbox-empty-cell"/>
    <w:basedOn w:val="a"/>
    <w:rsid w:val="00285525"/>
    <w:pPr>
      <w:spacing w:before="100" w:beforeAutospacing="1" w:after="100" w:afterAutospacing="1"/>
    </w:pPr>
  </w:style>
  <w:style w:type="paragraph" w:customStyle="1" w:styleId="mbox-text-span">
    <w:name w:val="mbox-text-span"/>
    <w:basedOn w:val="a"/>
    <w:rsid w:val="00285525"/>
    <w:pPr>
      <w:spacing w:before="100" w:beforeAutospacing="1" w:after="100" w:afterAutospacing="1"/>
    </w:pPr>
  </w:style>
  <w:style w:type="paragraph" w:customStyle="1" w:styleId="thumbimage">
    <w:name w:val="thumbimage"/>
    <w:basedOn w:val="a"/>
    <w:rsid w:val="00285525"/>
    <w:pPr>
      <w:spacing w:before="100" w:beforeAutospacing="1" w:after="100" w:afterAutospacing="1"/>
    </w:pPr>
  </w:style>
  <w:style w:type="paragraph" w:customStyle="1" w:styleId="mw-title">
    <w:name w:val="mw-title"/>
    <w:basedOn w:val="a"/>
    <w:rsid w:val="00285525"/>
    <w:pPr>
      <w:spacing w:before="100" w:beforeAutospacing="1" w:after="100" w:afterAutospacing="1"/>
    </w:pPr>
  </w:style>
  <w:style w:type="paragraph" w:customStyle="1" w:styleId="mw-enhanced-rctime">
    <w:name w:val="mw-enhanced-rctime"/>
    <w:basedOn w:val="a"/>
    <w:rsid w:val="00285525"/>
    <w:pPr>
      <w:spacing w:before="100" w:beforeAutospacing="1" w:after="100" w:afterAutospacing="1"/>
    </w:pPr>
  </w:style>
  <w:style w:type="paragraph" w:customStyle="1" w:styleId="tmbox">
    <w:name w:val="tmbox"/>
    <w:basedOn w:val="a"/>
    <w:rsid w:val="00285525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a"/>
    <w:rsid w:val="00285525"/>
    <w:pPr>
      <w:spacing w:before="100" w:beforeAutospacing="1" w:after="100" w:afterAutospacing="1"/>
    </w:pPr>
  </w:style>
  <w:style w:type="paragraph" w:customStyle="1" w:styleId="letterhead">
    <w:name w:val="letterhead"/>
    <w:basedOn w:val="a"/>
    <w:rsid w:val="00285525"/>
    <w:pPr>
      <w:spacing w:before="100" w:beforeAutospacing="1" w:after="100" w:afterAutospacing="1"/>
    </w:pPr>
  </w:style>
  <w:style w:type="paragraph" w:customStyle="1" w:styleId="cite-accessibility-label">
    <w:name w:val="cite-accessibility-label"/>
    <w:basedOn w:val="a"/>
    <w:rsid w:val="00285525"/>
    <w:pPr>
      <w:spacing w:before="100" w:beforeAutospacing="1" w:after="100" w:afterAutospacing="1"/>
    </w:pPr>
  </w:style>
  <w:style w:type="paragraph" w:customStyle="1" w:styleId="alert-text">
    <w:name w:val="alert-text"/>
    <w:basedOn w:val="a"/>
    <w:rsid w:val="00285525"/>
    <w:pPr>
      <w:spacing w:before="100" w:beforeAutospacing="1" w:after="100" w:afterAutospacing="1"/>
    </w:pPr>
    <w:rPr>
      <w:color w:val="000000"/>
    </w:rPr>
  </w:style>
  <w:style w:type="paragraph" w:customStyle="1" w:styleId="editnotice-redlink">
    <w:name w:val="editnotice-redlink"/>
    <w:basedOn w:val="a"/>
    <w:rsid w:val="00285525"/>
    <w:pPr>
      <w:spacing w:before="100" w:beforeAutospacing="1" w:after="100" w:afterAutospacing="1"/>
    </w:pPr>
  </w:style>
  <w:style w:type="paragraph" w:customStyle="1" w:styleId="mbox-text">
    <w:name w:val="mbox-text"/>
    <w:basedOn w:val="a"/>
    <w:rsid w:val="00285525"/>
    <w:pPr>
      <w:spacing w:before="100" w:beforeAutospacing="1" w:after="100" w:afterAutospacing="1"/>
    </w:pPr>
  </w:style>
  <w:style w:type="paragraph" w:customStyle="1" w:styleId="inputbox-element">
    <w:name w:val="inputbox-element"/>
    <w:basedOn w:val="a"/>
    <w:rsid w:val="00285525"/>
    <w:pPr>
      <w:spacing w:before="100" w:beforeAutospacing="1" w:after="100" w:afterAutospacing="1"/>
    </w:pPr>
  </w:style>
  <w:style w:type="character" w:customStyle="1" w:styleId="brokenref">
    <w:name w:val="brokenref"/>
    <w:rsid w:val="00285525"/>
    <w:rPr>
      <w:vanish/>
      <w:webHidden w:val="0"/>
      <w:specVanish w:val="0"/>
    </w:rPr>
  </w:style>
  <w:style w:type="character" w:customStyle="1" w:styleId="texhtml">
    <w:name w:val="texhtml"/>
    <w:rsid w:val="00285525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rsid w:val="00285525"/>
    <w:rPr>
      <w:rFonts w:ascii="Courier New" w:hAnsi="Courier New" w:cs="Courier New" w:hint="default"/>
    </w:rPr>
  </w:style>
  <w:style w:type="paragraph" w:customStyle="1" w:styleId="tipsy-arrow1">
    <w:name w:val="tipsy-arrow1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a"/>
    <w:rsid w:val="00285525"/>
    <w:pPr>
      <w:spacing w:before="0" w:after="100" w:afterAutospacing="1"/>
    </w:pPr>
  </w:style>
  <w:style w:type="paragraph" w:customStyle="1" w:styleId="tipsy-arrow4">
    <w:name w:val="tipsy-arrow4"/>
    <w:basedOn w:val="a"/>
    <w:rsid w:val="00285525"/>
    <w:pPr>
      <w:spacing w:before="0" w:after="100" w:afterAutospacing="1"/>
    </w:pPr>
  </w:style>
  <w:style w:type="paragraph" w:customStyle="1" w:styleId="uls-settings-trigger1">
    <w:name w:val="uls-settings-trigger1"/>
    <w:basedOn w:val="a"/>
    <w:rsid w:val="00285525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a"/>
    <w:rsid w:val="00285525"/>
    <w:pPr>
      <w:spacing w:before="45" w:after="100" w:afterAutospacing="1"/>
    </w:pPr>
  </w:style>
  <w:style w:type="paragraph" w:customStyle="1" w:styleId="settings-text1">
    <w:name w:val="settings-text1"/>
    <w:basedOn w:val="a"/>
    <w:rsid w:val="00285525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ime-perime-help1">
    <w:name w:val="ime-perime-help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pecial-label1">
    <w:name w:val="special-label1"/>
    <w:basedOn w:val="a"/>
    <w:rsid w:val="00285525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a"/>
    <w:rsid w:val="00285525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285525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play-btn-large1">
    <w:name w:val="play-btn-large1"/>
    <w:basedOn w:val="a"/>
    <w:rsid w:val="00285525"/>
    <w:pPr>
      <w:spacing w:before="0" w:after="100" w:afterAutospacing="1"/>
      <w:ind w:left="-525"/>
    </w:pPr>
  </w:style>
  <w:style w:type="paragraph" w:customStyle="1" w:styleId="navbox-title1">
    <w:name w:val="navbox-title1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group1">
    <w:name w:val="navbox-group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ox-abovebelow1">
    <w:name w:val="navbox-abovebelow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ar1">
    <w:name w:val="navbar1"/>
    <w:basedOn w:val="a"/>
    <w:rsid w:val="00285525"/>
    <w:pPr>
      <w:spacing w:before="100" w:beforeAutospacing="1" w:after="100" w:afterAutospacing="1"/>
    </w:pPr>
  </w:style>
  <w:style w:type="paragraph" w:customStyle="1" w:styleId="navbar2">
    <w:name w:val="navbar2"/>
    <w:basedOn w:val="a"/>
    <w:rsid w:val="00285525"/>
    <w:pPr>
      <w:spacing w:before="100" w:beforeAutospacing="1" w:after="100" w:afterAutospacing="1"/>
    </w:pPr>
  </w:style>
  <w:style w:type="paragraph" w:customStyle="1" w:styleId="navbar3">
    <w:name w:val="navbar3"/>
    <w:basedOn w:val="a"/>
    <w:rsid w:val="00285525"/>
    <w:pPr>
      <w:spacing w:before="100" w:beforeAutospacing="1" w:after="100" w:afterAutospacing="1"/>
      <w:ind w:right="120"/>
    </w:pPr>
    <w:rPr>
      <w:sz w:val="21"/>
      <w:szCs w:val="21"/>
    </w:rPr>
  </w:style>
  <w:style w:type="paragraph" w:customStyle="1" w:styleId="collapsebutton1">
    <w:name w:val="collapsebutton1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1">
    <w:name w:val="mw-collapsible-toggle1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mbox1">
    <w:name w:val="imbox1"/>
    <w:basedOn w:val="a"/>
    <w:rsid w:val="00285525"/>
    <w:pPr>
      <w:spacing w:before="0"/>
      <w:ind w:left="-120" w:right="-120"/>
    </w:pPr>
  </w:style>
  <w:style w:type="paragraph" w:customStyle="1" w:styleId="imbox2">
    <w:name w:val="imbox2"/>
    <w:basedOn w:val="a"/>
    <w:rsid w:val="00285525"/>
    <w:pPr>
      <w:spacing w:after="60"/>
      <w:ind w:left="60" w:right="60"/>
    </w:pPr>
  </w:style>
  <w:style w:type="paragraph" w:customStyle="1" w:styleId="tmbox1">
    <w:name w:val="tmbox1"/>
    <w:basedOn w:val="a"/>
    <w:rsid w:val="00285525"/>
    <w:pPr>
      <w:spacing w:before="30" w:after="30"/>
    </w:pPr>
  </w:style>
  <w:style w:type="paragraph" w:customStyle="1" w:styleId="mbox-image1">
    <w:name w:val="mbox-imag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imageright1">
    <w:name w:val="mbox-imagerigh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empty-cell1">
    <w:name w:val="mbox-empty-cell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text1">
    <w:name w:val="mbox-text1"/>
    <w:basedOn w:val="a"/>
    <w:rsid w:val="00285525"/>
    <w:pPr>
      <w:spacing w:before="0"/>
    </w:pPr>
  </w:style>
  <w:style w:type="paragraph" w:customStyle="1" w:styleId="mbox-text-span1">
    <w:name w:val="mbox-text-span1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mbox-text-span2">
    <w:name w:val="mbox-text-span2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hide-when-compact1">
    <w:name w:val="hide-when-compac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elflink1">
    <w:name w:val="selflink1"/>
    <w:basedOn w:val="a"/>
    <w:rsid w:val="00285525"/>
    <w:pPr>
      <w:spacing w:before="100" w:beforeAutospacing="1" w:after="100" w:afterAutospacing="1"/>
    </w:pPr>
  </w:style>
  <w:style w:type="paragraph" w:customStyle="1" w:styleId="thumbimage1">
    <w:name w:val="thumbimage1"/>
    <w:basedOn w:val="a"/>
    <w:rsid w:val="00285525"/>
    <w:pPr>
      <w:shd w:val="clear" w:color="auto" w:fill="FFFFFF"/>
      <w:spacing w:before="100" w:beforeAutospacing="1" w:after="100" w:afterAutospacing="1"/>
    </w:pPr>
  </w:style>
  <w:style w:type="paragraph" w:customStyle="1" w:styleId="wpb-header1">
    <w:name w:val="wpb-head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wpb-header2">
    <w:name w:val="wpb-header2"/>
    <w:basedOn w:val="a"/>
    <w:rsid w:val="00285525"/>
    <w:pPr>
      <w:spacing w:before="100" w:beforeAutospacing="1" w:after="100" w:afterAutospacing="1"/>
    </w:pPr>
  </w:style>
  <w:style w:type="paragraph" w:customStyle="1" w:styleId="wpb-outside1">
    <w:name w:val="wpb-outsid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editnotice-redlink1">
    <w:name w:val="editnotice-redlink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w-title1">
    <w:name w:val="mw-title1"/>
    <w:basedOn w:val="a"/>
    <w:rsid w:val="00285525"/>
    <w:pPr>
      <w:spacing w:before="100" w:beforeAutospacing="1" w:after="100" w:afterAutospacing="1"/>
    </w:pPr>
  </w:style>
  <w:style w:type="paragraph" w:customStyle="1" w:styleId="mw-title2">
    <w:name w:val="mw-title2"/>
    <w:basedOn w:val="a"/>
    <w:rsid w:val="00285525"/>
    <w:pPr>
      <w:spacing w:before="100" w:beforeAutospacing="1" w:after="100" w:afterAutospacing="1"/>
    </w:pPr>
  </w:style>
  <w:style w:type="paragraph" w:customStyle="1" w:styleId="mw-enhanced-rctime1">
    <w:name w:val="mw-enhanced-rctime1"/>
    <w:basedOn w:val="a"/>
    <w:rsid w:val="00285525"/>
    <w:pPr>
      <w:spacing w:before="100" w:beforeAutospacing="1" w:after="100" w:afterAutospacing="1"/>
    </w:pPr>
  </w:style>
  <w:style w:type="character" w:customStyle="1" w:styleId="texhtml1">
    <w:name w:val="texhtml1"/>
    <w:rsid w:val="00285525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285525"/>
    <w:pPr>
      <w:shd w:val="clear" w:color="auto" w:fill="FAF9F2"/>
      <w:spacing w:before="100" w:beforeAutospacing="1" w:after="100" w:afterAutospacing="1"/>
    </w:pPr>
  </w:style>
  <w:style w:type="paragraph" w:customStyle="1" w:styleId="sortkey1">
    <w:name w:val="sortkey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ortkey2">
    <w:name w:val="sortkey2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inputbox-element1">
    <w:name w:val="inputbox-element1"/>
    <w:basedOn w:val="a"/>
    <w:rsid w:val="00285525"/>
    <w:pPr>
      <w:spacing w:before="100" w:beforeAutospacing="1" w:after="100" w:afterAutospacing="1"/>
    </w:pPr>
    <w:rPr>
      <w:vanish/>
    </w:rPr>
  </w:style>
  <w:style w:type="character" w:styleId="a9">
    <w:name w:val="Strong"/>
    <w:uiPriority w:val="22"/>
    <w:qFormat/>
    <w:rsid w:val="00285525"/>
    <w:rPr>
      <w:b/>
      <w:bCs/>
    </w:rPr>
  </w:style>
  <w:style w:type="character" w:customStyle="1" w:styleId="flagicon">
    <w:name w:val="flagicon"/>
    <w:rsid w:val="00285525"/>
  </w:style>
  <w:style w:type="table" w:styleId="aa">
    <w:name w:val="Table Grid"/>
    <w:basedOn w:val="a1"/>
    <w:uiPriority w:val="59"/>
    <w:rsid w:val="00C5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link w:val="ac"/>
    <w:locked/>
    <w:rsid w:val="00D76D8D"/>
    <w:rPr>
      <w:shd w:val="clear" w:color="auto" w:fill="FFFFFF"/>
      <w:lang w:bidi="ar-SA"/>
    </w:rPr>
  </w:style>
  <w:style w:type="paragraph" w:styleId="ac">
    <w:name w:val="Body Text"/>
    <w:basedOn w:val="a"/>
    <w:link w:val="ab"/>
    <w:rsid w:val="00D76D8D"/>
    <w:pPr>
      <w:widowControl w:val="0"/>
      <w:shd w:val="clear" w:color="auto" w:fill="FFFFFF"/>
      <w:spacing w:before="0"/>
    </w:pPr>
    <w:rPr>
      <w:sz w:val="20"/>
      <w:szCs w:val="20"/>
      <w:shd w:val="clear" w:color="auto" w:fill="FFFFFF"/>
    </w:rPr>
  </w:style>
  <w:style w:type="character" w:customStyle="1" w:styleId="ad">
    <w:name w:val="Подпись к таблице_"/>
    <w:link w:val="12"/>
    <w:locked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paragraph" w:customStyle="1" w:styleId="12">
    <w:name w:val="Подпись к таблице1"/>
    <w:basedOn w:val="a"/>
    <w:link w:val="ad"/>
    <w:rsid w:val="00D76D8D"/>
    <w:pPr>
      <w:widowControl w:val="0"/>
      <w:shd w:val="clear" w:color="auto" w:fill="FFFFFF"/>
      <w:spacing w:before="0" w:line="240" w:lineRule="atLeast"/>
    </w:pPr>
    <w:rPr>
      <w:rFonts w:ascii="Calibri" w:hAnsi="Calibri"/>
      <w:i/>
      <w:iCs/>
      <w:sz w:val="23"/>
      <w:szCs w:val="23"/>
      <w:shd w:val="clear" w:color="auto" w:fill="FFFFFF"/>
    </w:rPr>
  </w:style>
  <w:style w:type="character" w:customStyle="1" w:styleId="ae">
    <w:name w:val="Подпись к таблице"/>
    <w:basedOn w:val="ad"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character" w:customStyle="1" w:styleId="Tahoma">
    <w:name w:val="Основной текст + Tahoma"/>
    <w:aliases w:val="6,5 pt"/>
    <w:rsid w:val="00D76D8D"/>
    <w:rPr>
      <w:rFonts w:ascii="Tahoma" w:hAnsi="Tahoma" w:cs="Tahoma"/>
      <w:sz w:val="13"/>
      <w:szCs w:val="13"/>
      <w:shd w:val="clear" w:color="auto" w:fill="FFFFFF"/>
      <w:lang w:bidi="ar-SA"/>
    </w:rPr>
  </w:style>
  <w:style w:type="character" w:customStyle="1" w:styleId="Tahoma6">
    <w:name w:val="Основной текст + Tahoma6"/>
    <w:aliases w:val="6 pt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CenturySchoolbook">
    <w:name w:val="Основной текст + Century Schoolbook"/>
    <w:aliases w:val="7,5 pt5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3">
    <w:name w:val="Основной текст + Century Schoolbook3"/>
    <w:aliases w:val="73,5 pt4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2">
    <w:name w:val="Основной текст + Century Schoolbook2"/>
    <w:aliases w:val="8 pt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5">
    <w:name w:val="Основной текст + Tahoma5"/>
    <w:aliases w:val="6 pt2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Tahoma3">
    <w:name w:val="Основной текст + Tahoma3"/>
    <w:aliases w:val="72,5 pt3"/>
    <w:rsid w:val="00D76D8D"/>
    <w:rPr>
      <w:rFonts w:ascii="Tahoma" w:hAnsi="Tahoma" w:cs="Tahoma"/>
      <w:sz w:val="15"/>
      <w:szCs w:val="15"/>
      <w:shd w:val="clear" w:color="auto" w:fill="FFFFFF"/>
      <w:lang w:val="en-US" w:eastAsia="en-US" w:bidi="ar-SA"/>
    </w:rPr>
  </w:style>
  <w:style w:type="character" w:customStyle="1" w:styleId="Tahoma2">
    <w:name w:val="Основной текст + Tahoma2"/>
    <w:aliases w:val="71,5 pt2"/>
    <w:rsid w:val="00D76D8D"/>
    <w:rPr>
      <w:rFonts w:ascii="Tahoma" w:hAnsi="Tahoma" w:cs="Tahoma"/>
      <w:sz w:val="15"/>
      <w:szCs w:val="15"/>
      <w:shd w:val="clear" w:color="auto" w:fill="FFFFFF"/>
      <w:lang w:bidi="ar-SA"/>
    </w:rPr>
  </w:style>
  <w:style w:type="character" w:customStyle="1" w:styleId="Calibri">
    <w:name w:val="Основной текст + Calibri"/>
    <w:aliases w:val="7 pt"/>
    <w:rsid w:val="00D76D8D"/>
    <w:rPr>
      <w:rFonts w:ascii="Calibri" w:hAnsi="Calibri" w:cs="Calibri"/>
      <w:sz w:val="14"/>
      <w:szCs w:val="14"/>
      <w:shd w:val="clear" w:color="auto" w:fill="FFFFFF"/>
      <w:lang w:bidi="ar-SA"/>
    </w:rPr>
  </w:style>
  <w:style w:type="character" w:customStyle="1" w:styleId="CenturySchoolbook1">
    <w:name w:val="Основной текст + Century Schoolbook1"/>
    <w:aliases w:val="8 pt1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1">
    <w:name w:val="Основной текст + Tahoma1"/>
    <w:aliases w:val="61,5 pt1"/>
    <w:rsid w:val="00D76D8D"/>
    <w:rPr>
      <w:rFonts w:ascii="Tahoma" w:hAnsi="Tahoma" w:cs="Tahoma"/>
      <w:sz w:val="13"/>
      <w:szCs w:val="13"/>
      <w:shd w:val="clear" w:color="auto" w:fill="FFFFFF"/>
      <w:lang w:val="en-US" w:eastAsia="en-US" w:bidi="ar-SA"/>
    </w:rPr>
  </w:style>
  <w:style w:type="paragraph" w:styleId="af">
    <w:name w:val="caption"/>
    <w:basedOn w:val="a"/>
    <w:next w:val="a"/>
    <w:qFormat/>
    <w:rsid w:val="0063513D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54793B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54793B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793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685E58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Exact">
    <w:name w:val="Основной текст (2) Exact"/>
    <w:rsid w:val="00685E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0">
    <w:name w:val="Основной текст (2) + Курсив Exact"/>
    <w:rsid w:val="00685E58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Exact">
    <w:name w:val="Подпись к картинке (4) Exact"/>
    <w:link w:val="41"/>
    <w:rsid w:val="00685E58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4ArialNarrow95ptExact">
    <w:name w:val="Подпись к картинке (4) + Arial Narrow;9;5 pt Exact"/>
    <w:rsid w:val="00685E58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85E58"/>
    <w:pPr>
      <w:widowControl w:val="0"/>
      <w:shd w:val="clear" w:color="auto" w:fill="FFFFFF"/>
      <w:spacing w:before="0" w:line="324" w:lineRule="exact"/>
      <w:ind w:hanging="50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41">
    <w:name w:val="Подпись к картинке (4)"/>
    <w:basedOn w:val="a"/>
    <w:link w:val="4Exact"/>
    <w:rsid w:val="00685E58"/>
    <w:pPr>
      <w:widowControl w:val="0"/>
      <w:shd w:val="clear" w:color="auto" w:fill="FFFFFF"/>
      <w:spacing w:before="0" w:line="0" w:lineRule="atLeast"/>
    </w:pPr>
    <w:rPr>
      <w:rFonts w:ascii="Century Schoolbook" w:eastAsia="Century Schoolbook" w:hAnsi="Century Schoolbook" w:cs="Century Schoolbook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452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11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5685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04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8569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16756</CharactersWithSpaces>
  <SharedDoc>false</SharedDoc>
  <HLinks>
    <vt:vector size="6" baseType="variant">
      <vt:variant>
        <vt:i4>6881313</vt:i4>
      </vt:variant>
      <vt:variant>
        <vt:i4>0</vt:i4>
      </vt:variant>
      <vt:variant>
        <vt:i4>0</vt:i4>
      </vt:variant>
      <vt:variant>
        <vt:i4>5</vt:i4>
      </vt:variant>
      <vt:variant>
        <vt:lpwstr>http://www.oecd.org/pisa/keyfindings/pisa-2012-results.htm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3</cp:revision>
  <dcterms:created xsi:type="dcterms:W3CDTF">2014-12-03T11:11:00Z</dcterms:created>
  <dcterms:modified xsi:type="dcterms:W3CDTF">2014-12-03T11:27:00Z</dcterms:modified>
</cp:coreProperties>
</file>