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1D" w:rsidRDefault="007A391D" w:rsidP="007A3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УДК </w:t>
      </w:r>
    </w:p>
    <w:p w:rsidR="007A391D" w:rsidRPr="007A391D" w:rsidRDefault="007A391D" w:rsidP="007A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91D">
        <w:rPr>
          <w:rFonts w:ascii="Times New Roman" w:hAnsi="Times New Roman" w:cs="Times New Roman"/>
          <w:sz w:val="24"/>
          <w:szCs w:val="24"/>
        </w:rPr>
        <w:t>004.056</w:t>
      </w:r>
    </w:p>
    <w:p w:rsidR="00B72D9A" w:rsidRPr="008A2542" w:rsidRDefault="00B657AC" w:rsidP="008A63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 xml:space="preserve">Применение защищенных планшетных </w:t>
      </w:r>
      <w:r w:rsidR="009E75D6" w:rsidRPr="008A2542">
        <w:rPr>
          <w:rFonts w:ascii="Times New Roman" w:hAnsi="Times New Roman" w:cs="Times New Roman"/>
          <w:b/>
          <w:sz w:val="24"/>
          <w:szCs w:val="24"/>
        </w:rPr>
        <w:t>персональных компьютеров (</w:t>
      </w:r>
      <w:r w:rsidRPr="008A2542">
        <w:rPr>
          <w:rFonts w:ascii="Times New Roman" w:hAnsi="Times New Roman" w:cs="Times New Roman"/>
          <w:b/>
          <w:sz w:val="24"/>
          <w:szCs w:val="24"/>
        </w:rPr>
        <w:t>П</w:t>
      </w:r>
      <w:r w:rsidR="00D01635" w:rsidRPr="008A2542">
        <w:rPr>
          <w:rFonts w:ascii="Times New Roman" w:hAnsi="Times New Roman" w:cs="Times New Roman"/>
          <w:b/>
          <w:sz w:val="24"/>
          <w:szCs w:val="24"/>
        </w:rPr>
        <w:t>К</w:t>
      </w:r>
      <w:r w:rsidR="009E75D6" w:rsidRPr="008A2542">
        <w:rPr>
          <w:rFonts w:ascii="Times New Roman" w:hAnsi="Times New Roman" w:cs="Times New Roman"/>
          <w:b/>
          <w:sz w:val="24"/>
          <w:szCs w:val="24"/>
        </w:rPr>
        <w:t>)</w:t>
      </w:r>
      <w:r w:rsidR="00D01635" w:rsidRPr="008A2542">
        <w:rPr>
          <w:rFonts w:ascii="Times New Roman" w:hAnsi="Times New Roman" w:cs="Times New Roman"/>
          <w:b/>
          <w:sz w:val="24"/>
          <w:szCs w:val="24"/>
        </w:rPr>
        <w:t xml:space="preserve"> в специальных условиях</w:t>
      </w:r>
    </w:p>
    <w:p w:rsidR="00615CB1" w:rsidRPr="008A2542" w:rsidRDefault="00615CB1" w:rsidP="00615C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A2542">
        <w:rPr>
          <w:rFonts w:ascii="Times New Roman" w:hAnsi="Times New Roman" w:cs="Times New Roman"/>
          <w:b/>
          <w:sz w:val="24"/>
          <w:szCs w:val="24"/>
          <w:lang w:val="en-US"/>
        </w:rPr>
        <w:t>Application of protected tablet PC in special conditions.</w:t>
      </w:r>
      <w:proofErr w:type="gramEnd"/>
    </w:p>
    <w:p w:rsidR="009047A0" w:rsidRPr="0083565F" w:rsidRDefault="009047A0" w:rsidP="009047A0">
      <w:pPr>
        <w:spacing w:after="0" w:line="240" w:lineRule="auto"/>
        <w:ind w:left="1701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565F">
        <w:rPr>
          <w:rFonts w:ascii="Times New Roman" w:hAnsi="Times New Roman" w:cs="Times New Roman"/>
          <w:b/>
          <w:sz w:val="24"/>
          <w:szCs w:val="24"/>
        </w:rPr>
        <w:t>Сухотерин А.И., Дунин</w:t>
      </w:r>
      <w:r w:rsidR="0076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E84" w:rsidRPr="0083565F">
        <w:rPr>
          <w:rFonts w:ascii="Times New Roman" w:hAnsi="Times New Roman" w:cs="Times New Roman"/>
          <w:b/>
          <w:sz w:val="24"/>
          <w:szCs w:val="24"/>
        </w:rPr>
        <w:t>А.В.</w:t>
      </w:r>
      <w:r w:rsidRPr="0083565F">
        <w:rPr>
          <w:rFonts w:ascii="Times New Roman" w:hAnsi="Times New Roman" w:cs="Times New Roman"/>
          <w:sz w:val="24"/>
          <w:szCs w:val="24"/>
        </w:rPr>
        <w:t>,</w:t>
      </w:r>
      <w:r w:rsidR="00765E84">
        <w:rPr>
          <w:rFonts w:ascii="Times New Roman" w:hAnsi="Times New Roman" w:cs="Times New Roman"/>
          <w:sz w:val="24"/>
          <w:szCs w:val="24"/>
        </w:rPr>
        <w:t xml:space="preserve"> </w:t>
      </w:r>
      <w:r w:rsidR="00765E84" w:rsidRPr="00765E84">
        <w:rPr>
          <w:rFonts w:ascii="Times New Roman" w:hAnsi="Times New Roman" w:cs="Times New Roman"/>
          <w:b/>
          <w:sz w:val="24"/>
          <w:szCs w:val="24"/>
        </w:rPr>
        <w:t>Козлов А.Ю.</w:t>
      </w:r>
    </w:p>
    <w:p w:rsidR="009047A0" w:rsidRPr="0083565F" w:rsidRDefault="009047A0" w:rsidP="00904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65F">
        <w:rPr>
          <w:rFonts w:ascii="Times New Roman" w:hAnsi="Times New Roman" w:cs="Times New Roman"/>
          <w:sz w:val="24"/>
          <w:szCs w:val="24"/>
        </w:rPr>
        <w:t xml:space="preserve">Финансово-технологическая академия, </w:t>
      </w:r>
      <w:proofErr w:type="gramStart"/>
      <w:r w:rsidRPr="008356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3565F">
        <w:rPr>
          <w:rFonts w:ascii="Times New Roman" w:hAnsi="Times New Roman" w:cs="Times New Roman"/>
          <w:sz w:val="24"/>
          <w:szCs w:val="24"/>
        </w:rPr>
        <w:t>. Королев, Россия</w:t>
      </w:r>
    </w:p>
    <w:p w:rsidR="009047A0" w:rsidRPr="0083565F" w:rsidRDefault="009047A0" w:rsidP="009047A0">
      <w:pPr>
        <w:spacing w:after="0" w:line="240" w:lineRule="auto"/>
        <w:ind w:left="1701" w:right="-1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3565F">
        <w:rPr>
          <w:rFonts w:ascii="Times New Roman" w:hAnsi="Times New Roman" w:cs="Times New Roman"/>
          <w:b/>
          <w:sz w:val="24"/>
          <w:szCs w:val="24"/>
          <w:lang w:val="en-US"/>
        </w:rPr>
        <w:t>Sukhoterin</w:t>
      </w:r>
      <w:proofErr w:type="spellEnd"/>
      <w:r w:rsidRPr="008356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A.I., </w:t>
      </w:r>
      <w:proofErr w:type="spellStart"/>
      <w:r w:rsidRPr="0083565F">
        <w:rPr>
          <w:rFonts w:ascii="Times New Roman" w:hAnsi="Times New Roman" w:cs="Times New Roman"/>
          <w:b/>
          <w:sz w:val="24"/>
          <w:szCs w:val="24"/>
          <w:lang w:val="en-US"/>
        </w:rPr>
        <w:t>Dudin</w:t>
      </w:r>
      <w:proofErr w:type="spellEnd"/>
      <w:r w:rsidRPr="008356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A.V., </w:t>
      </w:r>
      <w:proofErr w:type="spellStart"/>
      <w:r w:rsidR="00EB3C30" w:rsidRPr="008A2542">
        <w:rPr>
          <w:rFonts w:ascii="Times New Roman" w:hAnsi="Times New Roman" w:cs="Times New Roman"/>
          <w:b/>
          <w:sz w:val="24"/>
          <w:szCs w:val="24"/>
          <w:lang w:val="en-US"/>
        </w:rPr>
        <w:t>Kozlov</w:t>
      </w:r>
      <w:proofErr w:type="spellEnd"/>
      <w:r w:rsidR="00EB3C30" w:rsidRPr="008A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C30" w:rsidRPr="008A2542">
        <w:rPr>
          <w:rFonts w:ascii="Times New Roman" w:hAnsi="Times New Roman" w:cs="Times New Roman"/>
          <w:b/>
          <w:sz w:val="24"/>
          <w:szCs w:val="24"/>
          <w:lang w:val="en-US"/>
        </w:rPr>
        <w:t>I.V.</w:t>
      </w:r>
      <w:proofErr w:type="gramEnd"/>
      <w:r w:rsidR="00EB3C30" w:rsidRPr="008A2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047A0" w:rsidRPr="0083565F" w:rsidRDefault="009047A0" w:rsidP="009047A0">
      <w:pPr>
        <w:spacing w:after="0" w:line="240" w:lineRule="auto"/>
        <w:ind w:left="1701" w:right="-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3565F">
        <w:rPr>
          <w:rFonts w:ascii="Times New Roman" w:hAnsi="Times New Roman" w:cs="Times New Roman"/>
          <w:sz w:val="24"/>
          <w:szCs w:val="24"/>
          <w:lang w:val="en-US"/>
        </w:rPr>
        <w:t xml:space="preserve">Financial and Technological Academy, </w:t>
      </w:r>
      <w:proofErr w:type="spellStart"/>
      <w:r w:rsidRPr="0083565F">
        <w:rPr>
          <w:rFonts w:ascii="Times New Roman" w:hAnsi="Times New Roman" w:cs="Times New Roman"/>
          <w:sz w:val="24"/>
          <w:szCs w:val="24"/>
          <w:lang w:val="en-US"/>
        </w:rPr>
        <w:t>Korolev</w:t>
      </w:r>
      <w:proofErr w:type="spellEnd"/>
      <w:r w:rsidRPr="0083565F">
        <w:rPr>
          <w:rFonts w:ascii="Times New Roman" w:hAnsi="Times New Roman" w:cs="Times New Roman"/>
          <w:sz w:val="24"/>
          <w:szCs w:val="24"/>
          <w:lang w:val="en-US"/>
        </w:rPr>
        <w:t xml:space="preserve"> city, Russia</w:t>
      </w:r>
    </w:p>
    <w:p w:rsidR="009047A0" w:rsidRPr="00933B67" w:rsidRDefault="009047A0" w:rsidP="009047A0">
      <w:pPr>
        <w:spacing w:after="0" w:line="240" w:lineRule="auto"/>
        <w:ind w:left="1701" w:right="-1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B1294B" w:rsidRPr="008A2542" w:rsidRDefault="009F3D39" w:rsidP="0090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Аннотация. </w:t>
      </w:r>
      <w:r w:rsidR="00B72D9A" w:rsidRPr="008A2542">
        <w:rPr>
          <w:rFonts w:ascii="Times New Roman" w:hAnsi="Times New Roman" w:cs="Times New Roman"/>
          <w:sz w:val="24"/>
          <w:szCs w:val="24"/>
        </w:rPr>
        <w:t>В статье рассматриваются вопросы применения планшетных ПК в специальных приложениях. Обсуждаются достоинства и недостатки существующих моделей планшетов, являющихся представителями эпохи после персональных компьютеров.</w:t>
      </w:r>
    </w:p>
    <w:p w:rsidR="00615CB1" w:rsidRPr="008A2542" w:rsidRDefault="009047A0" w:rsidP="0090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1F42">
        <w:rPr>
          <w:rFonts w:ascii="Times New Roman" w:hAnsi="Times New Roman" w:cs="Times New Roman"/>
          <w:sz w:val="24"/>
          <w:szCs w:val="24"/>
          <w:lang w:val="en-US"/>
        </w:rPr>
        <w:t>Annotation</w:t>
      </w:r>
      <w:r w:rsidRPr="001F2CC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F2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5CB1" w:rsidRPr="008A2542">
        <w:rPr>
          <w:rFonts w:ascii="Times New Roman" w:hAnsi="Times New Roman" w:cs="Times New Roman"/>
          <w:sz w:val="24"/>
          <w:szCs w:val="24"/>
          <w:lang w:val="en-US"/>
        </w:rPr>
        <w:t xml:space="preserve">The article deals with the main aspects of applying tablet PC in special applications. The advantages and disadvantages existing models of tablets are discussed. </w:t>
      </w:r>
    </w:p>
    <w:p w:rsidR="00C7596D" w:rsidRPr="008A2542" w:rsidRDefault="00C7596D" w:rsidP="0090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274805" w:rsidRPr="008A2542">
        <w:rPr>
          <w:rFonts w:ascii="Times New Roman" w:hAnsi="Times New Roman" w:cs="Times New Roman"/>
          <w:sz w:val="24"/>
          <w:szCs w:val="24"/>
        </w:rPr>
        <w:t>информационная безопасность,</w:t>
      </w:r>
      <w:r w:rsidR="00CB27AB">
        <w:rPr>
          <w:rFonts w:ascii="Times New Roman" w:hAnsi="Times New Roman" w:cs="Times New Roman"/>
          <w:sz w:val="24"/>
          <w:szCs w:val="24"/>
        </w:rPr>
        <w:t xml:space="preserve"> </w:t>
      </w:r>
      <w:r w:rsidR="00274805" w:rsidRPr="008A2542">
        <w:rPr>
          <w:rFonts w:ascii="Times New Roman" w:hAnsi="Times New Roman" w:cs="Times New Roman"/>
          <w:sz w:val="24"/>
          <w:szCs w:val="24"/>
        </w:rPr>
        <w:t>компьютерные технологии, планшетные ПК.</w:t>
      </w:r>
    </w:p>
    <w:p w:rsidR="00615CB1" w:rsidRPr="008A2542" w:rsidRDefault="00615CB1" w:rsidP="0090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542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8A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542">
        <w:rPr>
          <w:rFonts w:ascii="Times New Roman" w:hAnsi="Times New Roman" w:cs="Times New Roman"/>
          <w:sz w:val="24"/>
          <w:szCs w:val="24"/>
          <w:lang w:val="en-US"/>
        </w:rPr>
        <w:t>information security, computer technologies, tablet</w:t>
      </w:r>
      <w:proofErr w:type="gramEnd"/>
      <w:r w:rsidRPr="008A2542">
        <w:rPr>
          <w:rFonts w:ascii="Times New Roman" w:hAnsi="Times New Roman" w:cs="Times New Roman"/>
          <w:sz w:val="24"/>
          <w:szCs w:val="24"/>
          <w:lang w:val="en-US"/>
        </w:rPr>
        <w:t xml:space="preserve"> PC.</w:t>
      </w:r>
    </w:p>
    <w:p w:rsidR="00F84FC2" w:rsidRPr="00137C63" w:rsidRDefault="00F84FC2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D9A" w:rsidRPr="008A2542" w:rsidRDefault="0090516C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</w:t>
      </w:r>
      <w:r w:rsidR="005379A2">
        <w:rPr>
          <w:rFonts w:ascii="Times New Roman" w:hAnsi="Times New Roman" w:cs="Times New Roman"/>
          <w:sz w:val="24"/>
          <w:szCs w:val="24"/>
        </w:rPr>
        <w:t xml:space="preserve"> </w:t>
      </w:r>
      <w:r w:rsidR="005379A2" w:rsidRPr="005379A2">
        <w:rPr>
          <w:rFonts w:ascii="Times New Roman" w:hAnsi="Times New Roman" w:cs="Times New Roman"/>
          <w:sz w:val="24"/>
          <w:szCs w:val="24"/>
        </w:rPr>
        <w:t>[1]</w:t>
      </w:r>
      <w:r w:rsidR="00B72D9A" w:rsidRPr="008A2542">
        <w:rPr>
          <w:rFonts w:ascii="Times New Roman" w:hAnsi="Times New Roman" w:cs="Times New Roman"/>
          <w:sz w:val="24"/>
          <w:szCs w:val="24"/>
        </w:rPr>
        <w:t>, написанной в последние месяцы Второй мировой войны, руководитель Бюро научных исследований и развития В. Буш, обобщая опыт, накопленный в ходе выполнения ряда стратегических проектов (Манхэттенский проект и др.), рассмотрел вопросы повышения возможностей мозга человека за счёт перехода к электронным технологиям хранения и обработки информации. В этой статье была предложена идея создания персональных ассистентов. Идеи, высказанные в [1], послужили базой для последующих исследований Б. Гейтса и С. Джобса.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 xml:space="preserve">Переход в конце 70-х годов от громоздких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мейнфреймов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 к персональным компьютерам привёл к буму всеобщей компьютеризации населения, появлению новых сервисов и началу широкого использования компьютеров для решения принципиально новых задач в быту, промышленности и специальных приложениях. Переход в конце 80-х годов от проводных телефонов к средствам мобильной связи (портативные мобильные телефоны, смартфоны и т.п.) ознаменовал новую эру в системах связи, обеспечив возможность оперативного обмена большими объёмами информации.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 xml:space="preserve">В настоящее время на рынке вычислительной техники и систем коммуникации наблюдается новый скачок в развитии электронных устройств, ознаменовавший конвергенцию персональных компьютеров и систем связи с подвижными объектами. Появление на рынке в 2010 году планшетных компьютеров с широкими возможностями использования сетей мобильной связи и Интернета ознаменовало новую эпоху в развитии вычислительной техники, уже получившей название «эпоха после персональных компьютеров». Планшетные ПК проще и понятнее персональных компьютеров. Их небольшие вес и 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размеры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 xml:space="preserve"> и возможность лёгкого использования мобильной связи и ресурсов Интернета позволяют рассматривать их как персональных ассистентов, способных усилить интеллектуальные возможности пользователя и обеспечить оперативный обмен информацией. По сравнению с мобильными телефонами планшетные компьютеры обладают дисплеем с большим размером и обеспечивают лучшую визуализацию информации. При этом планшетные компьютеры имеют низкое энергопотребление, сравнимое с энергопотреблением мобильных телефонов. Этот компромисс между энергопотреблением и возможностью эффективной визуализации информации обеспечил конкурентные преимущества планшетных ПК по сравнению с персональными компьютерами, породив при этом вопросы методики их использования в </w:t>
      </w:r>
      <w:r w:rsidRPr="008A2542">
        <w:rPr>
          <w:rFonts w:ascii="Times New Roman" w:hAnsi="Times New Roman" w:cs="Times New Roman"/>
          <w:sz w:val="24"/>
          <w:szCs w:val="24"/>
        </w:rPr>
        <w:lastRenderedPageBreak/>
        <w:t>различных приложениях. В настоящее время планшетные ПК находят применение в бытовом секторе для решения ежедневных задач, в промышленности планшетные ПК используются для повышения производительности труда. Планшеты также могут быть задействованы в системах оповещения о чрезвычайных ситуациях и террористических атаках.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Переход к широкому использованию мобильных вычислительных систем открывает новые возможности для повышения эффективности в различных специальных приложениях. Быстрый доступ к информации и вычислительным ресурсам из любой точки, возможность использовать в незнакомой местности карты в режиме реального времени и оперативно обмениваться данными позволяют повысить эффективность выполнения задач.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В [</w:t>
      </w:r>
      <w:r w:rsidR="00A56C5D">
        <w:rPr>
          <w:rFonts w:ascii="Times New Roman" w:hAnsi="Times New Roman" w:cs="Times New Roman"/>
          <w:sz w:val="24"/>
          <w:szCs w:val="24"/>
        </w:rPr>
        <w:t>4</w:t>
      </w:r>
      <w:r w:rsidRPr="008A2542">
        <w:rPr>
          <w:rFonts w:ascii="Times New Roman" w:hAnsi="Times New Roman" w:cs="Times New Roman"/>
          <w:sz w:val="24"/>
          <w:szCs w:val="24"/>
        </w:rPr>
        <w:t>] отмечается, что ещё в 2012 году Министерством обороны США была разработана стратегия использования мобильных устрой</w:t>
      </w:r>
      <w:proofErr w:type="gramStart"/>
      <w:r w:rsidR="00A56C5D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="00A56C5D">
        <w:rPr>
          <w:rFonts w:ascii="Times New Roman" w:hAnsi="Times New Roman" w:cs="Times New Roman"/>
          <w:sz w:val="24"/>
          <w:szCs w:val="24"/>
        </w:rPr>
        <w:t>ециальных приложениях [5</w:t>
      </w:r>
      <w:r w:rsidRPr="008A2542">
        <w:rPr>
          <w:rFonts w:ascii="Times New Roman" w:hAnsi="Times New Roman" w:cs="Times New Roman"/>
          <w:sz w:val="24"/>
          <w:szCs w:val="24"/>
        </w:rPr>
        <w:t>]. Основное внимание в стратегии уделено вопросам улучшения инфраструктуры систем связи с подвижными объектами, тактико-техническим характеристикам мобильных устрой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 xml:space="preserve">я решения различных задач специальных приложений и разработке мобильных приложений для специальных целей. 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Несмотря на значительные успех, достигнутые на рынке бытового применения планшетных компьютеров, их использование в специальных приложениях требует разработки особых стратегий, позволяющих использовать все преимущества современных информационных технологий.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 xml:space="preserve"> В статье рассматриваются особенностей применения планшетных ПК в специальных приложениях.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>Особенности архитектуры систем связи с подвижными объектами в эпоху после персональных компьютеров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 xml:space="preserve">Для коммуникации человек традиционно использовал слуховые каналы (бой барабанов, речь, телефонная связь и т.п.), визуальные (маяки, системы жестов, семафорная азбука, применявшаяся многие десятилетия в ВМФ РФ и т.п.). Однако широкое внедрение систем беспроводной связи и Интернета позволяет значительно повысить пропускную способность систем связи и обеспечить обмен информацией в режиме реального времени. 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Беспроводная связь обеспечивает пользователю, оснащённому мобильным устройством, возможность использования различных вычислительных ресурсов и информационных баз данных. При этом на первый план выходят проблемы, связанные с распределением спектра, изменением структуры информационных систем для специальных приложений с целью поддержки беспроводных технологий и обеспечения информационной безопасности.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 xml:space="preserve">Радиочастотный спектр является ограниченным естественным ресурсом. Особенно востребован диапазон частот 410–6200 МГц, в котором обеспечивается компромисс между размерами приёмно-передающих устройств и скоростью затухания сигнала в естественных радиотрассах, особенно в условиях плотной городской застройки, а также в горах, лесистой и сильно пересечённой местности. Применение смарт-антенн, технологий </w:t>
      </w:r>
      <w:r w:rsidRPr="008A2542">
        <w:rPr>
          <w:rFonts w:ascii="Times New Roman" w:hAnsi="Times New Roman" w:cs="Times New Roman"/>
          <w:sz w:val="24"/>
          <w:szCs w:val="24"/>
          <w:lang w:val="en-US"/>
        </w:rPr>
        <w:t>MIMO</w:t>
      </w:r>
      <w:r w:rsidRPr="008A2542">
        <w:rPr>
          <w:rFonts w:ascii="Times New Roman" w:hAnsi="Times New Roman" w:cs="Times New Roman"/>
          <w:sz w:val="24"/>
          <w:szCs w:val="24"/>
        </w:rPr>
        <w:t xml:space="preserve"> (</w:t>
      </w:r>
      <w:r w:rsidRPr="008A2542"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8A2542">
        <w:rPr>
          <w:rFonts w:ascii="Times New Roman" w:hAnsi="Times New Roman" w:cs="Times New Roman"/>
          <w:sz w:val="24"/>
          <w:szCs w:val="24"/>
        </w:rPr>
        <w:t xml:space="preserve"> – </w:t>
      </w:r>
      <w:r w:rsidRPr="008A2542"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Pr="008A2542">
        <w:rPr>
          <w:rFonts w:ascii="Times New Roman" w:hAnsi="Times New Roman" w:cs="Times New Roman"/>
          <w:sz w:val="24"/>
          <w:szCs w:val="24"/>
        </w:rPr>
        <w:t>), базирующихся на кодировании сигналов с использованием нескольких антенн, технологий совместного использования спектра позволяют работать в радиочастотном спектре более эффективно.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В стратегии использования мобильных устрой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 xml:space="preserve">ециальных приложениях [3] отмечается необходимость развёртывания беспроводных сетей в критических областях, используя коммерческие протоколы IEEE 802.11 в диапазонах 0,9; 2,4; 3,6 и 5 ГГц (более известные пользователям как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>) и технологии 3GPP LTE в диапазоне 700–3600 МГц (более известные пользователям как 4G).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 xml:space="preserve">При этом для обеспечения бесперебойного применения 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Интернет-планшетов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 xml:space="preserve"> в специальных приложениях необходимо обеспечить защиту от возможных атак, как традиционных (спам, вирусы), так и принципиально новых видов несанкционированного доступа, связанных с использованием внешних мобильных устройств и естественных </w:t>
      </w:r>
      <w:r w:rsidRPr="008A2542">
        <w:rPr>
          <w:rFonts w:ascii="Times New Roman" w:hAnsi="Times New Roman" w:cs="Times New Roman"/>
          <w:sz w:val="24"/>
          <w:szCs w:val="24"/>
        </w:rPr>
        <w:lastRenderedPageBreak/>
        <w:t>радиоканалов, доступных различным пользователям при наличии соответствующей аппаратуры.</w:t>
      </w:r>
    </w:p>
    <w:p w:rsidR="0090516C" w:rsidRDefault="0090516C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42" w:rsidRPr="0090516C" w:rsidRDefault="00B72D9A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 xml:space="preserve">Разработка стандартов для использования планшетных ПК </w:t>
      </w:r>
    </w:p>
    <w:p w:rsidR="00B72D9A" w:rsidRPr="008A2542" w:rsidRDefault="00B72D9A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>в специальных приложениях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Интернет-планшетов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 xml:space="preserve"> в специальных приложениях необходима разработка методик их применения с целью обеспечения безопасности и совместимости с существующими информационными системами.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 xml:space="preserve">К одному из принципиально важных вопросов относится ограниченная функциональность планшетных ПК по сравнению с IBM PC совместимыми компьютерами. При этом на первый план выходит выбор операционной системы. В 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 xml:space="preserve"> Интернет-планшетах используются операционные системы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 (компании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 (компании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), а также адаптации более функциональной и распространённой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 8 (компании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) или высоконадёжной QNX (компании RIM). При этом использовать весь спектр существующего программного обеспечения, доступного для персональных компьютеров, не представляется возможным. Поясним это на примере операционной системы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, которая относится к семейству UNIX-подобных операционных систем. Несмотря на богатые потенциальные возможности, функциональность операционной системы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 сильно ограничена политикой компании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. Например, устанавливать приложения можно только из официального магазина приложений. В связи с этим операционная система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 8 является более привлекательной. У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 8 шире функциональные возможности по сравнению с другими операционными системами, в том числе существует потенциальная возможность использования программного обеспечения, предназначенного для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A2542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Необходимо отметить, что, несмотря на низкую стоимость коммерческих планшетов по сравнению с защищёнными компьютерами [1], планшетные ПК не имеют необходимой степени защиты от несанкционированного доступа, что существенно снижает возможности их применения в специальных приложениях. В стратегии использования мобильных устрой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>ециальных приложениях [</w:t>
      </w:r>
      <w:r w:rsidR="00A56C5D">
        <w:rPr>
          <w:rFonts w:ascii="Times New Roman" w:hAnsi="Times New Roman" w:cs="Times New Roman"/>
          <w:sz w:val="24"/>
          <w:szCs w:val="24"/>
        </w:rPr>
        <w:t>4</w:t>
      </w:r>
      <w:r w:rsidRPr="008A2542">
        <w:rPr>
          <w:rFonts w:ascii="Times New Roman" w:hAnsi="Times New Roman" w:cs="Times New Roman"/>
          <w:sz w:val="24"/>
          <w:szCs w:val="24"/>
        </w:rPr>
        <w:t>] отмечается, что перед Министерством обороны США стоит задача разработки стандартов для обеспечения безопасности использования планшетных ПК за счёт их адаптации для решения специальных задач. В стратегии также отмечается необходимость разработки стандартов по контролю доступа в информационные системы Министерства обороны США с помощью мобильных устройств, регулярному сканированию мобильных устройств, обновлению вирусных баз, установке системных обновлений, а также методик синхронизации мобильных устройств.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Переход к широкому использованию планшетов требует проведения специальных тренингов. В стратегии использования мобильных устрой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>ециальных приложениях [3] отмечается,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что в первую очередь пользователям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должна быть понятна разница между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использованием мобильных устройств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в личной жизни и при решении задач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специального назначения. При этом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особое внимание уделяется обучению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для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выбора требуемого уровня инфор</w:t>
      </w:r>
      <w:r w:rsidRPr="008A2542">
        <w:rPr>
          <w:rFonts w:ascii="Times New Roman" w:hAnsi="Times New Roman" w:cs="Times New Roman"/>
          <w:sz w:val="24"/>
          <w:szCs w:val="24"/>
        </w:rPr>
        <w:t>мационной безопасности.</w:t>
      </w:r>
    </w:p>
    <w:p w:rsidR="00B72D9A" w:rsidRPr="008A2542" w:rsidRDefault="00FB36A1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>Разр</w:t>
      </w:r>
      <w:r w:rsidR="00B72D9A" w:rsidRPr="008A2542">
        <w:rPr>
          <w:rFonts w:ascii="Times New Roman" w:hAnsi="Times New Roman" w:cs="Times New Roman"/>
          <w:b/>
          <w:sz w:val="24"/>
          <w:szCs w:val="24"/>
        </w:rPr>
        <w:t>аботка специальных</w:t>
      </w:r>
      <w:r w:rsidRPr="008A2542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B72D9A" w:rsidRPr="008A2542">
        <w:rPr>
          <w:rFonts w:ascii="Times New Roman" w:hAnsi="Times New Roman" w:cs="Times New Roman"/>
          <w:b/>
          <w:sz w:val="24"/>
          <w:szCs w:val="24"/>
        </w:rPr>
        <w:t>иложений</w:t>
      </w:r>
      <w:r w:rsidRPr="008A2542">
        <w:rPr>
          <w:rFonts w:ascii="Times New Roman" w:hAnsi="Times New Roman" w:cs="Times New Roman"/>
          <w:b/>
          <w:sz w:val="24"/>
          <w:szCs w:val="24"/>
        </w:rPr>
        <w:t xml:space="preserve"> для планшетных ПК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Д</w:t>
      </w:r>
      <w:r w:rsidR="00FB36A1" w:rsidRPr="008A2542">
        <w:rPr>
          <w:rFonts w:ascii="Times New Roman" w:hAnsi="Times New Roman" w:cs="Times New Roman"/>
          <w:sz w:val="24"/>
          <w:szCs w:val="24"/>
        </w:rPr>
        <w:t>ля применения планшетов в специ</w:t>
      </w:r>
      <w:r w:rsidRPr="008A2542">
        <w:rPr>
          <w:rFonts w:ascii="Times New Roman" w:hAnsi="Times New Roman" w:cs="Times New Roman"/>
          <w:sz w:val="24"/>
          <w:szCs w:val="24"/>
        </w:rPr>
        <w:t>аль</w:t>
      </w:r>
      <w:r w:rsidR="00FB36A1" w:rsidRPr="008A2542">
        <w:rPr>
          <w:rFonts w:ascii="Times New Roman" w:hAnsi="Times New Roman" w:cs="Times New Roman"/>
          <w:sz w:val="24"/>
          <w:szCs w:val="24"/>
        </w:rPr>
        <w:t>ных приложениях требуется разра</w:t>
      </w:r>
      <w:r w:rsidRPr="008A2542">
        <w:rPr>
          <w:rFonts w:ascii="Times New Roman" w:hAnsi="Times New Roman" w:cs="Times New Roman"/>
          <w:sz w:val="24"/>
          <w:szCs w:val="24"/>
        </w:rPr>
        <w:t>бо</w:t>
      </w:r>
      <w:r w:rsidR="00FB36A1" w:rsidRPr="008A2542">
        <w:rPr>
          <w:rFonts w:ascii="Times New Roman" w:hAnsi="Times New Roman" w:cs="Times New Roman"/>
          <w:sz w:val="24"/>
          <w:szCs w:val="24"/>
        </w:rPr>
        <w:t>тка специальных мобильных прило</w:t>
      </w:r>
      <w:r w:rsidRPr="008A2542">
        <w:rPr>
          <w:rFonts w:ascii="Times New Roman" w:hAnsi="Times New Roman" w:cs="Times New Roman"/>
          <w:sz w:val="24"/>
          <w:szCs w:val="24"/>
        </w:rPr>
        <w:t>жени</w:t>
      </w:r>
      <w:r w:rsidR="00FB36A1" w:rsidRPr="008A2542">
        <w:rPr>
          <w:rFonts w:ascii="Times New Roman" w:hAnsi="Times New Roman" w:cs="Times New Roman"/>
          <w:sz w:val="24"/>
          <w:szCs w:val="24"/>
        </w:rPr>
        <w:t>й. В стратегии использования мо</w:t>
      </w:r>
      <w:r w:rsidRPr="008A2542">
        <w:rPr>
          <w:rFonts w:ascii="Times New Roman" w:hAnsi="Times New Roman" w:cs="Times New Roman"/>
          <w:sz w:val="24"/>
          <w:szCs w:val="24"/>
        </w:rPr>
        <w:t>биль</w:t>
      </w:r>
      <w:r w:rsidR="00FB36A1" w:rsidRPr="008A2542">
        <w:rPr>
          <w:rFonts w:ascii="Times New Roman" w:hAnsi="Times New Roman" w:cs="Times New Roman"/>
          <w:sz w:val="24"/>
          <w:szCs w:val="24"/>
        </w:rPr>
        <w:t>ных устрой</w:t>
      </w:r>
      <w:proofErr w:type="gramStart"/>
      <w:r w:rsidR="00FB36A1" w:rsidRPr="008A2542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="00FB36A1" w:rsidRPr="008A2542">
        <w:rPr>
          <w:rFonts w:ascii="Times New Roman" w:hAnsi="Times New Roman" w:cs="Times New Roman"/>
          <w:sz w:val="24"/>
          <w:szCs w:val="24"/>
        </w:rPr>
        <w:t>ециальных при</w:t>
      </w:r>
      <w:r w:rsidRPr="008A2542">
        <w:rPr>
          <w:rFonts w:ascii="Times New Roman" w:hAnsi="Times New Roman" w:cs="Times New Roman"/>
          <w:sz w:val="24"/>
          <w:szCs w:val="24"/>
        </w:rPr>
        <w:t>ложен</w:t>
      </w:r>
      <w:r w:rsidR="00FB36A1" w:rsidRPr="008A2542">
        <w:rPr>
          <w:rFonts w:ascii="Times New Roman" w:hAnsi="Times New Roman" w:cs="Times New Roman"/>
          <w:sz w:val="24"/>
          <w:szCs w:val="24"/>
        </w:rPr>
        <w:t>иях [</w:t>
      </w:r>
      <w:r w:rsidR="00A56C5D">
        <w:rPr>
          <w:rFonts w:ascii="Times New Roman" w:hAnsi="Times New Roman" w:cs="Times New Roman"/>
          <w:sz w:val="24"/>
          <w:szCs w:val="24"/>
        </w:rPr>
        <w:t>4</w:t>
      </w:r>
      <w:r w:rsidR="00FB36A1" w:rsidRPr="008A2542">
        <w:rPr>
          <w:rFonts w:ascii="Times New Roman" w:hAnsi="Times New Roman" w:cs="Times New Roman"/>
          <w:sz w:val="24"/>
          <w:szCs w:val="24"/>
        </w:rPr>
        <w:t>] отмечается, что к перво</w:t>
      </w:r>
      <w:r w:rsidRPr="008A2542">
        <w:rPr>
          <w:rFonts w:ascii="Times New Roman" w:hAnsi="Times New Roman" w:cs="Times New Roman"/>
          <w:sz w:val="24"/>
          <w:szCs w:val="24"/>
        </w:rPr>
        <w:t>оч</w:t>
      </w:r>
      <w:r w:rsidR="00FB36A1" w:rsidRPr="008A2542">
        <w:rPr>
          <w:rFonts w:ascii="Times New Roman" w:hAnsi="Times New Roman" w:cs="Times New Roman"/>
          <w:sz w:val="24"/>
          <w:szCs w:val="24"/>
        </w:rPr>
        <w:t>ередным задачам необходимо отне</w:t>
      </w:r>
      <w:r w:rsidRPr="008A2542">
        <w:rPr>
          <w:rFonts w:ascii="Times New Roman" w:hAnsi="Times New Roman" w:cs="Times New Roman"/>
          <w:sz w:val="24"/>
          <w:szCs w:val="24"/>
        </w:rPr>
        <w:t>с</w:t>
      </w:r>
      <w:r w:rsidR="00FB36A1" w:rsidRPr="008A2542">
        <w:rPr>
          <w:rFonts w:ascii="Times New Roman" w:hAnsi="Times New Roman" w:cs="Times New Roman"/>
          <w:sz w:val="24"/>
          <w:szCs w:val="24"/>
        </w:rPr>
        <w:t>ти создание среды разработки мо</w:t>
      </w:r>
      <w:r w:rsidRPr="008A2542">
        <w:rPr>
          <w:rFonts w:ascii="Times New Roman" w:hAnsi="Times New Roman" w:cs="Times New Roman"/>
          <w:sz w:val="24"/>
          <w:szCs w:val="24"/>
        </w:rPr>
        <w:t>бильных приложений, включающей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средства разработки, документацию и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автоматизацию процесса реализации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код</w:t>
      </w:r>
      <w:r w:rsidR="00FB36A1" w:rsidRPr="008A2542">
        <w:rPr>
          <w:rFonts w:ascii="Times New Roman" w:hAnsi="Times New Roman" w:cs="Times New Roman"/>
          <w:sz w:val="24"/>
          <w:szCs w:val="24"/>
        </w:rPr>
        <w:t>а и тестирования. Необходимо от</w:t>
      </w:r>
      <w:r w:rsidRPr="008A2542">
        <w:rPr>
          <w:rFonts w:ascii="Times New Roman" w:hAnsi="Times New Roman" w:cs="Times New Roman"/>
          <w:sz w:val="24"/>
          <w:szCs w:val="24"/>
        </w:rPr>
        <w:t xml:space="preserve">метить, что </w:t>
      </w:r>
      <w:r w:rsidR="00FB36A1" w:rsidRPr="008A2542">
        <w:rPr>
          <w:rFonts w:ascii="Times New Roman" w:hAnsi="Times New Roman" w:cs="Times New Roman"/>
          <w:sz w:val="24"/>
          <w:szCs w:val="24"/>
        </w:rPr>
        <w:t>существующие коммерче</w:t>
      </w:r>
      <w:r w:rsidRPr="008A2542">
        <w:rPr>
          <w:rFonts w:ascii="Times New Roman" w:hAnsi="Times New Roman" w:cs="Times New Roman"/>
          <w:sz w:val="24"/>
          <w:szCs w:val="24"/>
        </w:rPr>
        <w:t>ские среды разработки программного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обе</w:t>
      </w:r>
      <w:r w:rsidR="00FB36A1" w:rsidRPr="008A2542">
        <w:rPr>
          <w:rFonts w:ascii="Times New Roman" w:hAnsi="Times New Roman" w:cs="Times New Roman"/>
          <w:sz w:val="24"/>
          <w:szCs w:val="24"/>
        </w:rPr>
        <w:t>спечения обеспечивают эти требо</w:t>
      </w:r>
      <w:r w:rsidRPr="008A2542">
        <w:rPr>
          <w:rFonts w:ascii="Times New Roman" w:hAnsi="Times New Roman" w:cs="Times New Roman"/>
          <w:sz w:val="24"/>
          <w:szCs w:val="24"/>
        </w:rPr>
        <w:t>вания, однако они ориентированы на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определённые операционные системы.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В стратегии использования мобильных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устройств в специальных приложениях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[</w:t>
      </w:r>
      <w:r w:rsidR="00A56C5D">
        <w:rPr>
          <w:rFonts w:ascii="Times New Roman" w:hAnsi="Times New Roman" w:cs="Times New Roman"/>
          <w:sz w:val="24"/>
          <w:szCs w:val="24"/>
        </w:rPr>
        <w:t>4</w:t>
      </w:r>
      <w:r w:rsidRPr="008A2542">
        <w:rPr>
          <w:rFonts w:ascii="Times New Roman" w:hAnsi="Times New Roman" w:cs="Times New Roman"/>
          <w:sz w:val="24"/>
          <w:szCs w:val="24"/>
        </w:rPr>
        <w:t>] отмечается необх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одимость создания </w:t>
      </w:r>
      <w:proofErr w:type="gramStart"/>
      <w:r w:rsidR="00FB36A1" w:rsidRPr="008A2542">
        <w:rPr>
          <w:rFonts w:ascii="Times New Roman" w:hAnsi="Times New Roman" w:cs="Times New Roman"/>
          <w:sz w:val="24"/>
          <w:szCs w:val="24"/>
        </w:rPr>
        <w:t>кросс-платформенных</w:t>
      </w:r>
      <w:proofErr w:type="gramEnd"/>
      <w:r w:rsidR="00FB36A1" w:rsidRPr="008A2542">
        <w:rPr>
          <w:rFonts w:ascii="Times New Roman" w:hAnsi="Times New Roman" w:cs="Times New Roman"/>
          <w:sz w:val="24"/>
          <w:szCs w:val="24"/>
        </w:rPr>
        <w:t xml:space="preserve"> приложе</w:t>
      </w:r>
      <w:r w:rsidRPr="008A2542">
        <w:rPr>
          <w:rFonts w:ascii="Times New Roman" w:hAnsi="Times New Roman" w:cs="Times New Roman"/>
          <w:sz w:val="24"/>
          <w:szCs w:val="24"/>
        </w:rPr>
        <w:t xml:space="preserve">ний, </w:t>
      </w:r>
      <w:r w:rsidRPr="008A2542">
        <w:rPr>
          <w:rFonts w:ascii="Times New Roman" w:hAnsi="Times New Roman" w:cs="Times New Roman"/>
          <w:sz w:val="24"/>
          <w:szCs w:val="24"/>
        </w:rPr>
        <w:lastRenderedPageBreak/>
        <w:t>способных работать на различных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операционных системах. В стратегии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также указываются требования к среде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разработки: наличие возможностей,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су</w:t>
      </w:r>
      <w:r w:rsidR="00FB36A1" w:rsidRPr="008A2542">
        <w:rPr>
          <w:rFonts w:ascii="Times New Roman" w:hAnsi="Times New Roman" w:cs="Times New Roman"/>
          <w:sz w:val="24"/>
          <w:szCs w:val="24"/>
        </w:rPr>
        <w:t>ществующих в коммерческих анало</w:t>
      </w:r>
      <w:r w:rsidRPr="008A2542">
        <w:rPr>
          <w:rFonts w:ascii="Times New Roman" w:hAnsi="Times New Roman" w:cs="Times New Roman"/>
          <w:sz w:val="24"/>
          <w:szCs w:val="24"/>
        </w:rPr>
        <w:t>гах, поддержка стандартов контроля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дост</w:t>
      </w:r>
      <w:r w:rsidR="00FB36A1" w:rsidRPr="008A2542">
        <w:rPr>
          <w:rFonts w:ascii="Times New Roman" w:hAnsi="Times New Roman" w:cs="Times New Roman"/>
          <w:sz w:val="24"/>
          <w:szCs w:val="24"/>
        </w:rPr>
        <w:t>упа, обеспечение требований безопасности и необходимой функцио</w:t>
      </w:r>
      <w:r w:rsidRPr="008A2542">
        <w:rPr>
          <w:rFonts w:ascii="Times New Roman" w:hAnsi="Times New Roman" w:cs="Times New Roman"/>
          <w:sz w:val="24"/>
          <w:szCs w:val="24"/>
        </w:rPr>
        <w:t>нальности.</w:t>
      </w:r>
    </w:p>
    <w:p w:rsidR="00B72D9A" w:rsidRPr="008A2542" w:rsidRDefault="00FB36A1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К важным направлениям также от</w:t>
      </w:r>
      <w:r w:rsidR="00B72D9A" w:rsidRPr="008A2542">
        <w:rPr>
          <w:rFonts w:ascii="Times New Roman" w:hAnsi="Times New Roman" w:cs="Times New Roman"/>
          <w:sz w:val="24"/>
          <w:szCs w:val="24"/>
        </w:rPr>
        <w:t>носится сертификация разработанных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м</w:t>
      </w:r>
      <w:r w:rsidRPr="008A2542">
        <w:rPr>
          <w:rFonts w:ascii="Times New Roman" w:hAnsi="Times New Roman" w:cs="Times New Roman"/>
          <w:sz w:val="24"/>
          <w:szCs w:val="24"/>
        </w:rPr>
        <w:t>обильных приложений. Она включа</w:t>
      </w:r>
      <w:r w:rsidR="00B72D9A" w:rsidRPr="008A2542">
        <w:rPr>
          <w:rFonts w:ascii="Times New Roman" w:hAnsi="Times New Roman" w:cs="Times New Roman"/>
          <w:sz w:val="24"/>
          <w:szCs w:val="24"/>
        </w:rPr>
        <w:t>ет в</w:t>
      </w:r>
      <w:r w:rsidRPr="008A2542">
        <w:rPr>
          <w:rFonts w:ascii="Times New Roman" w:hAnsi="Times New Roman" w:cs="Times New Roman"/>
          <w:sz w:val="24"/>
          <w:szCs w:val="24"/>
        </w:rPr>
        <w:t xml:space="preserve"> себя проверку выполнимости тре</w:t>
      </w:r>
      <w:r w:rsidR="00B72D9A" w:rsidRPr="008A2542">
        <w:rPr>
          <w:rFonts w:ascii="Times New Roman" w:hAnsi="Times New Roman" w:cs="Times New Roman"/>
          <w:sz w:val="24"/>
          <w:szCs w:val="24"/>
        </w:rPr>
        <w:t>бова</w:t>
      </w:r>
      <w:r w:rsidRPr="008A2542">
        <w:rPr>
          <w:rFonts w:ascii="Times New Roman" w:hAnsi="Times New Roman" w:cs="Times New Roman"/>
          <w:sz w:val="24"/>
          <w:szCs w:val="24"/>
        </w:rPr>
        <w:t>ний безопасности для использова</w:t>
      </w:r>
      <w:r w:rsidR="00B72D9A" w:rsidRPr="008A2542">
        <w:rPr>
          <w:rFonts w:ascii="Times New Roman" w:hAnsi="Times New Roman" w:cs="Times New Roman"/>
          <w:sz w:val="24"/>
          <w:szCs w:val="24"/>
        </w:rPr>
        <w:t>н</w:t>
      </w:r>
      <w:r w:rsidRPr="008A2542">
        <w:rPr>
          <w:rFonts w:ascii="Times New Roman" w:hAnsi="Times New Roman" w:cs="Times New Roman"/>
          <w:sz w:val="24"/>
          <w:szCs w:val="24"/>
        </w:rPr>
        <w:t>ия в сетях соответствующих мини</w:t>
      </w:r>
      <w:r w:rsidR="00B72D9A" w:rsidRPr="008A2542">
        <w:rPr>
          <w:rFonts w:ascii="Times New Roman" w:hAnsi="Times New Roman" w:cs="Times New Roman"/>
          <w:sz w:val="24"/>
          <w:szCs w:val="24"/>
        </w:rPr>
        <w:t>сте</w:t>
      </w:r>
      <w:r w:rsidRPr="008A2542">
        <w:rPr>
          <w:rFonts w:ascii="Times New Roman" w:hAnsi="Times New Roman" w:cs="Times New Roman"/>
          <w:sz w:val="24"/>
          <w:szCs w:val="24"/>
        </w:rPr>
        <w:t>рств и ведомств. Основное внима</w:t>
      </w:r>
      <w:r w:rsidR="00B72D9A" w:rsidRPr="008A2542">
        <w:rPr>
          <w:rFonts w:ascii="Times New Roman" w:hAnsi="Times New Roman" w:cs="Times New Roman"/>
          <w:sz w:val="24"/>
          <w:szCs w:val="24"/>
        </w:rPr>
        <w:t>ние уделяется контролю вирусов и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отсутствию вредоносных программ-шпионов. Для обмена данными между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ра</w:t>
      </w:r>
      <w:r w:rsidRPr="008A2542">
        <w:rPr>
          <w:rFonts w:ascii="Times New Roman" w:hAnsi="Times New Roman" w:cs="Times New Roman"/>
          <w:sz w:val="24"/>
          <w:szCs w:val="24"/>
        </w:rPr>
        <w:t>зличными платформами предлагает</w:t>
      </w:r>
      <w:r w:rsidR="00B72D9A" w:rsidRPr="008A2542">
        <w:rPr>
          <w:rFonts w:ascii="Times New Roman" w:hAnsi="Times New Roman" w:cs="Times New Roman"/>
          <w:sz w:val="24"/>
          <w:szCs w:val="24"/>
        </w:rPr>
        <w:t>ся проведение исследований по выбору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общего формата передачи данных.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При этом обязательно должно быть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се</w:t>
      </w:r>
      <w:r w:rsidRPr="008A2542">
        <w:rPr>
          <w:rFonts w:ascii="Times New Roman" w:hAnsi="Times New Roman" w:cs="Times New Roman"/>
          <w:sz w:val="24"/>
          <w:szCs w:val="24"/>
        </w:rPr>
        <w:t>ртифицировано отсутствие возмож</w:t>
      </w:r>
      <w:r w:rsidR="00B72D9A" w:rsidRPr="008A2542">
        <w:rPr>
          <w:rFonts w:ascii="Times New Roman" w:hAnsi="Times New Roman" w:cs="Times New Roman"/>
          <w:sz w:val="24"/>
          <w:szCs w:val="24"/>
        </w:rPr>
        <w:t>ности</w:t>
      </w:r>
      <w:r w:rsidRPr="008A2542">
        <w:rPr>
          <w:rFonts w:ascii="Times New Roman" w:hAnsi="Times New Roman" w:cs="Times New Roman"/>
          <w:sz w:val="24"/>
          <w:szCs w:val="24"/>
        </w:rPr>
        <w:t xml:space="preserve"> перехода пользователя и переда</w:t>
      </w:r>
      <w:r w:rsidR="00B72D9A" w:rsidRPr="008A2542">
        <w:rPr>
          <w:rFonts w:ascii="Times New Roman" w:hAnsi="Times New Roman" w:cs="Times New Roman"/>
          <w:sz w:val="24"/>
          <w:szCs w:val="24"/>
        </w:rPr>
        <w:t xml:space="preserve">чи </w:t>
      </w:r>
      <w:r w:rsidRPr="008A2542">
        <w:rPr>
          <w:rFonts w:ascii="Times New Roman" w:hAnsi="Times New Roman" w:cs="Times New Roman"/>
          <w:sz w:val="24"/>
          <w:szCs w:val="24"/>
        </w:rPr>
        <w:t>специальных данных на несанкцио</w:t>
      </w:r>
      <w:r w:rsidR="00B72D9A" w:rsidRPr="008A2542">
        <w:rPr>
          <w:rFonts w:ascii="Times New Roman" w:hAnsi="Times New Roman" w:cs="Times New Roman"/>
          <w:sz w:val="24"/>
          <w:szCs w:val="24"/>
        </w:rPr>
        <w:t>нированные серверы и устройства.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 xml:space="preserve">В стратегии использования </w:t>
      </w:r>
      <w:r w:rsidRPr="008A2542">
        <w:rPr>
          <w:rFonts w:ascii="Times New Roman" w:hAnsi="Times New Roman" w:cs="Times New Roman"/>
          <w:sz w:val="24"/>
          <w:szCs w:val="24"/>
        </w:rPr>
        <w:t>мобиль</w:t>
      </w:r>
      <w:r w:rsidR="00B72D9A" w:rsidRPr="008A2542">
        <w:rPr>
          <w:rFonts w:ascii="Times New Roman" w:hAnsi="Times New Roman" w:cs="Times New Roman"/>
          <w:sz w:val="24"/>
          <w:szCs w:val="24"/>
        </w:rPr>
        <w:t>ны</w:t>
      </w:r>
      <w:r w:rsidRPr="008A2542">
        <w:rPr>
          <w:rFonts w:ascii="Times New Roman" w:hAnsi="Times New Roman" w:cs="Times New Roman"/>
          <w:sz w:val="24"/>
          <w:szCs w:val="24"/>
        </w:rPr>
        <w:t>х устрой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>ециальных прило</w:t>
      </w:r>
      <w:r w:rsidR="00B72D9A" w:rsidRPr="008A2542">
        <w:rPr>
          <w:rFonts w:ascii="Times New Roman" w:hAnsi="Times New Roman" w:cs="Times New Roman"/>
          <w:sz w:val="24"/>
          <w:szCs w:val="24"/>
        </w:rPr>
        <w:t>жения</w:t>
      </w:r>
      <w:r w:rsidRPr="008A2542">
        <w:rPr>
          <w:rFonts w:ascii="Times New Roman" w:hAnsi="Times New Roman" w:cs="Times New Roman"/>
          <w:sz w:val="24"/>
          <w:szCs w:val="24"/>
        </w:rPr>
        <w:t>х [</w:t>
      </w:r>
      <w:r w:rsidR="0066663F">
        <w:rPr>
          <w:rFonts w:ascii="Times New Roman" w:hAnsi="Times New Roman" w:cs="Times New Roman"/>
          <w:sz w:val="24"/>
          <w:szCs w:val="24"/>
        </w:rPr>
        <w:t>4</w:t>
      </w:r>
      <w:r w:rsidRPr="008A2542">
        <w:rPr>
          <w:rFonts w:ascii="Times New Roman" w:hAnsi="Times New Roman" w:cs="Times New Roman"/>
          <w:sz w:val="24"/>
          <w:szCs w:val="24"/>
        </w:rPr>
        <w:t>] отмечается, что при разра</w:t>
      </w:r>
      <w:r w:rsidR="00B72D9A" w:rsidRPr="008A2542">
        <w:rPr>
          <w:rFonts w:ascii="Times New Roman" w:hAnsi="Times New Roman" w:cs="Times New Roman"/>
          <w:sz w:val="24"/>
          <w:szCs w:val="24"/>
        </w:rPr>
        <w:t>бо</w:t>
      </w:r>
      <w:r w:rsidRPr="008A2542">
        <w:rPr>
          <w:rFonts w:ascii="Times New Roman" w:hAnsi="Times New Roman" w:cs="Times New Roman"/>
          <w:sz w:val="24"/>
          <w:szCs w:val="24"/>
        </w:rPr>
        <w:t>тке приложений для планшетов не</w:t>
      </w:r>
      <w:r w:rsidR="00B72D9A" w:rsidRPr="008A2542">
        <w:rPr>
          <w:rFonts w:ascii="Times New Roman" w:hAnsi="Times New Roman" w:cs="Times New Roman"/>
          <w:sz w:val="24"/>
          <w:szCs w:val="24"/>
        </w:rPr>
        <w:t>обхо</w:t>
      </w:r>
      <w:r w:rsidRPr="008A2542">
        <w:rPr>
          <w:rFonts w:ascii="Times New Roman" w:hAnsi="Times New Roman" w:cs="Times New Roman"/>
          <w:sz w:val="24"/>
          <w:szCs w:val="24"/>
        </w:rPr>
        <w:t>димо учесть корректное воспроиз</w:t>
      </w:r>
      <w:r w:rsidR="00B72D9A" w:rsidRPr="008A2542">
        <w:rPr>
          <w:rFonts w:ascii="Times New Roman" w:hAnsi="Times New Roman" w:cs="Times New Roman"/>
          <w:sz w:val="24"/>
          <w:szCs w:val="24"/>
        </w:rPr>
        <w:t>ведение информации с учётом размера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экрана, особенности интерфейса,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включая характеристики сенсорного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экрана, а также наличие модулей GPS,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гир</w:t>
      </w:r>
      <w:r w:rsidRPr="008A2542">
        <w:rPr>
          <w:rFonts w:ascii="Times New Roman" w:hAnsi="Times New Roman" w:cs="Times New Roman"/>
          <w:sz w:val="24"/>
          <w:szCs w:val="24"/>
        </w:rPr>
        <w:t>оскопов и акселерометров и обес</w:t>
      </w:r>
      <w:r w:rsidR="00B72D9A" w:rsidRPr="008A2542">
        <w:rPr>
          <w:rFonts w:ascii="Times New Roman" w:hAnsi="Times New Roman" w:cs="Times New Roman"/>
          <w:sz w:val="24"/>
          <w:szCs w:val="24"/>
        </w:rPr>
        <w:t>печение соединения с беспроводными</w:t>
      </w:r>
      <w:r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="00B72D9A" w:rsidRPr="008A2542">
        <w:rPr>
          <w:rFonts w:ascii="Times New Roman" w:hAnsi="Times New Roman" w:cs="Times New Roman"/>
          <w:sz w:val="24"/>
          <w:szCs w:val="24"/>
        </w:rPr>
        <w:t>сетями.</w:t>
      </w:r>
    </w:p>
    <w:p w:rsidR="00B72D9A" w:rsidRPr="008A2542" w:rsidRDefault="00FB36A1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>Особенности пр</w:t>
      </w:r>
      <w:r w:rsidR="00B72D9A" w:rsidRPr="008A2542">
        <w:rPr>
          <w:rFonts w:ascii="Times New Roman" w:hAnsi="Times New Roman" w:cs="Times New Roman"/>
          <w:b/>
          <w:sz w:val="24"/>
          <w:szCs w:val="24"/>
        </w:rPr>
        <w:t>именения</w:t>
      </w:r>
      <w:r w:rsidRPr="008A2542">
        <w:rPr>
          <w:rFonts w:ascii="Times New Roman" w:hAnsi="Times New Roman" w:cs="Times New Roman"/>
          <w:b/>
          <w:sz w:val="24"/>
          <w:szCs w:val="24"/>
        </w:rPr>
        <w:t xml:space="preserve"> планшетных ПК р</w:t>
      </w:r>
      <w:r w:rsidR="00B72D9A" w:rsidRPr="008A2542">
        <w:rPr>
          <w:rFonts w:ascii="Times New Roman" w:hAnsi="Times New Roman" w:cs="Times New Roman"/>
          <w:b/>
          <w:sz w:val="24"/>
          <w:szCs w:val="24"/>
        </w:rPr>
        <w:t>азличными</w:t>
      </w:r>
      <w:r w:rsidRPr="008A2542">
        <w:rPr>
          <w:rFonts w:ascii="Times New Roman" w:hAnsi="Times New Roman" w:cs="Times New Roman"/>
          <w:b/>
          <w:sz w:val="24"/>
          <w:szCs w:val="24"/>
        </w:rPr>
        <w:t xml:space="preserve"> пользов</w:t>
      </w:r>
      <w:r w:rsidR="00B72D9A" w:rsidRPr="008A2542">
        <w:rPr>
          <w:rFonts w:ascii="Times New Roman" w:hAnsi="Times New Roman" w:cs="Times New Roman"/>
          <w:b/>
          <w:sz w:val="24"/>
          <w:szCs w:val="24"/>
        </w:rPr>
        <w:t>ателями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П</w:t>
      </w:r>
      <w:r w:rsidR="00FB36A1" w:rsidRPr="008A2542">
        <w:rPr>
          <w:rFonts w:ascii="Times New Roman" w:hAnsi="Times New Roman" w:cs="Times New Roman"/>
          <w:sz w:val="24"/>
          <w:szCs w:val="24"/>
        </w:rPr>
        <w:t>ри разработке методологии приме</w:t>
      </w:r>
      <w:r w:rsidRPr="008A2542">
        <w:rPr>
          <w:rFonts w:ascii="Times New Roman" w:hAnsi="Times New Roman" w:cs="Times New Roman"/>
          <w:sz w:val="24"/>
          <w:szCs w:val="24"/>
        </w:rPr>
        <w:t>не</w:t>
      </w:r>
      <w:r w:rsidR="00FB36A1" w:rsidRPr="008A2542">
        <w:rPr>
          <w:rFonts w:ascii="Times New Roman" w:hAnsi="Times New Roman" w:cs="Times New Roman"/>
          <w:sz w:val="24"/>
          <w:szCs w:val="24"/>
        </w:rPr>
        <w:t>ния планшетов в специальных при</w:t>
      </w:r>
      <w:r w:rsidRPr="008A2542">
        <w:rPr>
          <w:rFonts w:ascii="Times New Roman" w:hAnsi="Times New Roman" w:cs="Times New Roman"/>
          <w:sz w:val="24"/>
          <w:szCs w:val="24"/>
        </w:rPr>
        <w:t>ло</w:t>
      </w:r>
      <w:r w:rsidR="00FB36A1" w:rsidRPr="008A2542">
        <w:rPr>
          <w:rFonts w:ascii="Times New Roman" w:hAnsi="Times New Roman" w:cs="Times New Roman"/>
          <w:sz w:val="24"/>
          <w:szCs w:val="24"/>
        </w:rPr>
        <w:t>жениях необходимо чёткое разгра</w:t>
      </w:r>
      <w:r w:rsidRPr="008A2542">
        <w:rPr>
          <w:rFonts w:ascii="Times New Roman" w:hAnsi="Times New Roman" w:cs="Times New Roman"/>
          <w:sz w:val="24"/>
          <w:szCs w:val="24"/>
        </w:rPr>
        <w:t>ничение типов пользователей с учётом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осо</w:t>
      </w:r>
      <w:r w:rsidR="00FB36A1" w:rsidRPr="008A2542">
        <w:rPr>
          <w:rFonts w:ascii="Times New Roman" w:hAnsi="Times New Roman" w:cs="Times New Roman"/>
          <w:sz w:val="24"/>
          <w:szCs w:val="24"/>
        </w:rPr>
        <w:t>бенностей их должностных обязан</w:t>
      </w:r>
      <w:r w:rsidRPr="008A2542">
        <w:rPr>
          <w:rFonts w:ascii="Times New Roman" w:hAnsi="Times New Roman" w:cs="Times New Roman"/>
          <w:sz w:val="24"/>
          <w:szCs w:val="24"/>
        </w:rPr>
        <w:t>носте</w:t>
      </w:r>
      <w:r w:rsidR="00FB36A1" w:rsidRPr="008A2542">
        <w:rPr>
          <w:rFonts w:ascii="Times New Roman" w:hAnsi="Times New Roman" w:cs="Times New Roman"/>
          <w:sz w:val="24"/>
          <w:szCs w:val="24"/>
        </w:rPr>
        <w:t>й. В стратегии использования мо</w:t>
      </w:r>
      <w:r w:rsidRPr="008A2542">
        <w:rPr>
          <w:rFonts w:ascii="Times New Roman" w:hAnsi="Times New Roman" w:cs="Times New Roman"/>
          <w:sz w:val="24"/>
          <w:szCs w:val="24"/>
        </w:rPr>
        <w:t>биль</w:t>
      </w:r>
      <w:r w:rsidR="00FB36A1" w:rsidRPr="008A2542">
        <w:rPr>
          <w:rFonts w:ascii="Times New Roman" w:hAnsi="Times New Roman" w:cs="Times New Roman"/>
          <w:sz w:val="24"/>
          <w:szCs w:val="24"/>
        </w:rPr>
        <w:t>ных устрой</w:t>
      </w:r>
      <w:proofErr w:type="gramStart"/>
      <w:r w:rsidR="00FB36A1" w:rsidRPr="008A2542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="00FB36A1" w:rsidRPr="008A2542">
        <w:rPr>
          <w:rFonts w:ascii="Times New Roman" w:hAnsi="Times New Roman" w:cs="Times New Roman"/>
          <w:sz w:val="24"/>
          <w:szCs w:val="24"/>
        </w:rPr>
        <w:t>ециальных при</w:t>
      </w:r>
      <w:r w:rsidRPr="008A2542">
        <w:rPr>
          <w:rFonts w:ascii="Times New Roman" w:hAnsi="Times New Roman" w:cs="Times New Roman"/>
          <w:sz w:val="24"/>
          <w:szCs w:val="24"/>
        </w:rPr>
        <w:t>ложени</w:t>
      </w:r>
      <w:r w:rsidR="00FB36A1" w:rsidRPr="008A2542">
        <w:rPr>
          <w:rFonts w:ascii="Times New Roman" w:hAnsi="Times New Roman" w:cs="Times New Roman"/>
          <w:sz w:val="24"/>
          <w:szCs w:val="24"/>
        </w:rPr>
        <w:t>ях [</w:t>
      </w:r>
      <w:r w:rsidR="0066663F">
        <w:rPr>
          <w:rFonts w:ascii="Times New Roman" w:hAnsi="Times New Roman" w:cs="Times New Roman"/>
          <w:sz w:val="24"/>
          <w:szCs w:val="24"/>
        </w:rPr>
        <w:t>4</w:t>
      </w:r>
      <w:r w:rsidR="00FB36A1" w:rsidRPr="008A2542">
        <w:rPr>
          <w:rFonts w:ascii="Times New Roman" w:hAnsi="Times New Roman" w:cs="Times New Roman"/>
          <w:sz w:val="24"/>
          <w:szCs w:val="24"/>
        </w:rPr>
        <w:t>] выделено 3 типа пользова</w:t>
      </w:r>
      <w:r w:rsidRPr="008A2542">
        <w:rPr>
          <w:rFonts w:ascii="Times New Roman" w:hAnsi="Times New Roman" w:cs="Times New Roman"/>
          <w:sz w:val="24"/>
          <w:szCs w:val="24"/>
        </w:rPr>
        <w:t>телей: командный состав, боевые по</w:t>
      </w:r>
      <w:r w:rsidR="00FB36A1" w:rsidRPr="008A2542">
        <w:rPr>
          <w:rFonts w:ascii="Times New Roman" w:hAnsi="Times New Roman" w:cs="Times New Roman"/>
          <w:sz w:val="24"/>
          <w:szCs w:val="24"/>
        </w:rPr>
        <w:t>д</w:t>
      </w:r>
      <w:r w:rsidRPr="008A2542">
        <w:rPr>
          <w:rFonts w:ascii="Times New Roman" w:hAnsi="Times New Roman" w:cs="Times New Roman"/>
          <w:sz w:val="24"/>
          <w:szCs w:val="24"/>
        </w:rPr>
        <w:t>разделения и службы обеспечения. Под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поль</w:t>
      </w:r>
      <w:r w:rsidR="00FB36A1" w:rsidRPr="008A2542">
        <w:rPr>
          <w:rFonts w:ascii="Times New Roman" w:hAnsi="Times New Roman" w:cs="Times New Roman"/>
          <w:sz w:val="24"/>
          <w:szCs w:val="24"/>
        </w:rPr>
        <w:t>зователями служб обеспечения по</w:t>
      </w:r>
      <w:r w:rsidRPr="008A2542">
        <w:rPr>
          <w:rFonts w:ascii="Times New Roman" w:hAnsi="Times New Roman" w:cs="Times New Roman"/>
          <w:sz w:val="24"/>
          <w:szCs w:val="24"/>
        </w:rPr>
        <w:t>н</w:t>
      </w:r>
      <w:r w:rsidR="00FB36A1" w:rsidRPr="008A2542">
        <w:rPr>
          <w:rFonts w:ascii="Times New Roman" w:hAnsi="Times New Roman" w:cs="Times New Roman"/>
          <w:sz w:val="24"/>
          <w:szCs w:val="24"/>
        </w:rPr>
        <w:t>имаются сотрудники, обеспечиваю</w:t>
      </w:r>
      <w:r w:rsidRPr="008A2542">
        <w:rPr>
          <w:rFonts w:ascii="Times New Roman" w:hAnsi="Times New Roman" w:cs="Times New Roman"/>
          <w:sz w:val="24"/>
          <w:szCs w:val="24"/>
        </w:rPr>
        <w:t>щие работу служб связи. К командному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составу отнесены лица, принимающие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реш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ения. </w:t>
      </w:r>
      <w:proofErr w:type="gramStart"/>
      <w:r w:rsidR="00FB36A1" w:rsidRPr="008A2542">
        <w:rPr>
          <w:rFonts w:ascii="Times New Roman" w:hAnsi="Times New Roman" w:cs="Times New Roman"/>
          <w:sz w:val="24"/>
          <w:szCs w:val="24"/>
        </w:rPr>
        <w:t>К служащим боевых соедине</w:t>
      </w:r>
      <w:r w:rsidRPr="008A2542">
        <w:rPr>
          <w:rFonts w:ascii="Times New Roman" w:hAnsi="Times New Roman" w:cs="Times New Roman"/>
          <w:sz w:val="24"/>
          <w:szCs w:val="24"/>
        </w:rPr>
        <w:t>н</w:t>
      </w:r>
      <w:r w:rsidR="00FB36A1" w:rsidRPr="008A2542">
        <w:rPr>
          <w:rFonts w:ascii="Times New Roman" w:hAnsi="Times New Roman" w:cs="Times New Roman"/>
          <w:sz w:val="24"/>
          <w:szCs w:val="24"/>
        </w:rPr>
        <w:t>ий отнесены пользователи, выпол</w:t>
      </w:r>
      <w:r w:rsidRPr="008A2542">
        <w:rPr>
          <w:rFonts w:ascii="Times New Roman" w:hAnsi="Times New Roman" w:cs="Times New Roman"/>
          <w:sz w:val="24"/>
          <w:szCs w:val="24"/>
        </w:rPr>
        <w:t>няю</w:t>
      </w:r>
      <w:r w:rsidR="00FB36A1" w:rsidRPr="008A2542">
        <w:rPr>
          <w:rFonts w:ascii="Times New Roman" w:hAnsi="Times New Roman" w:cs="Times New Roman"/>
          <w:sz w:val="24"/>
          <w:szCs w:val="24"/>
        </w:rPr>
        <w:t>щие боевые операции и находя</w:t>
      </w:r>
      <w:r w:rsidRPr="008A2542">
        <w:rPr>
          <w:rFonts w:ascii="Times New Roman" w:hAnsi="Times New Roman" w:cs="Times New Roman"/>
          <w:sz w:val="24"/>
          <w:szCs w:val="24"/>
        </w:rPr>
        <w:t>щиеся на различных уровнях доступа к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се</w:t>
      </w:r>
      <w:r w:rsidR="00FB36A1" w:rsidRPr="008A2542">
        <w:rPr>
          <w:rFonts w:ascii="Times New Roman" w:hAnsi="Times New Roman" w:cs="Times New Roman"/>
          <w:sz w:val="24"/>
          <w:szCs w:val="24"/>
        </w:rPr>
        <w:t>кретной информации (открытый до</w:t>
      </w:r>
      <w:r w:rsidRPr="008A2542">
        <w:rPr>
          <w:rFonts w:ascii="Times New Roman" w:hAnsi="Times New Roman" w:cs="Times New Roman"/>
          <w:sz w:val="24"/>
          <w:szCs w:val="24"/>
        </w:rPr>
        <w:t>ступ,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для служебного пользования, со</w:t>
      </w:r>
      <w:r w:rsidRPr="008A2542">
        <w:rPr>
          <w:rFonts w:ascii="Times New Roman" w:hAnsi="Times New Roman" w:cs="Times New Roman"/>
          <w:sz w:val="24"/>
          <w:szCs w:val="24"/>
        </w:rPr>
        <w:t>вершенн</w:t>
      </w:r>
      <w:r w:rsidR="00FB36A1" w:rsidRPr="008A2542">
        <w:rPr>
          <w:rFonts w:ascii="Times New Roman" w:hAnsi="Times New Roman" w:cs="Times New Roman"/>
          <w:sz w:val="24"/>
          <w:szCs w:val="24"/>
        </w:rPr>
        <w:t>о секретно и т.д.) и на террито</w:t>
      </w:r>
      <w:r w:rsidRPr="008A2542">
        <w:rPr>
          <w:rFonts w:ascii="Times New Roman" w:hAnsi="Times New Roman" w:cs="Times New Roman"/>
          <w:sz w:val="24"/>
          <w:szCs w:val="24"/>
        </w:rPr>
        <w:t>рии, отличающейся по доступности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беспроводных сетей и по условиям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внешней ср</w:t>
      </w:r>
      <w:r w:rsidR="00FB36A1" w:rsidRPr="008A2542">
        <w:rPr>
          <w:rFonts w:ascii="Times New Roman" w:hAnsi="Times New Roman" w:cs="Times New Roman"/>
          <w:sz w:val="24"/>
          <w:szCs w:val="24"/>
        </w:rPr>
        <w:t>еды использования Интер</w:t>
      </w:r>
      <w:r w:rsidRPr="008A2542">
        <w:rPr>
          <w:rFonts w:ascii="Times New Roman" w:hAnsi="Times New Roman" w:cs="Times New Roman"/>
          <w:sz w:val="24"/>
          <w:szCs w:val="24"/>
        </w:rPr>
        <w:t>нет-планшетов (в воздухе, на корабле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 xml:space="preserve">или 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на сильно пересёченной местности </w:t>
      </w:r>
      <w:r w:rsidRPr="008A2542">
        <w:rPr>
          <w:rFonts w:ascii="Times New Roman" w:hAnsi="Times New Roman" w:cs="Times New Roman"/>
          <w:sz w:val="24"/>
          <w:szCs w:val="24"/>
        </w:rPr>
        <w:t>и т.п.).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 xml:space="preserve"> Необходимо отметить, что в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страт</w:t>
      </w:r>
      <w:r w:rsidR="00FB36A1" w:rsidRPr="008A2542">
        <w:rPr>
          <w:rFonts w:ascii="Times New Roman" w:hAnsi="Times New Roman" w:cs="Times New Roman"/>
          <w:sz w:val="24"/>
          <w:szCs w:val="24"/>
        </w:rPr>
        <w:t>егии [</w:t>
      </w:r>
      <w:r w:rsidR="0066663F">
        <w:rPr>
          <w:rFonts w:ascii="Times New Roman" w:hAnsi="Times New Roman" w:cs="Times New Roman"/>
          <w:sz w:val="24"/>
          <w:szCs w:val="24"/>
        </w:rPr>
        <w:t>4</w:t>
      </w:r>
      <w:r w:rsidR="00FB36A1" w:rsidRPr="008A2542">
        <w:rPr>
          <w:rFonts w:ascii="Times New Roman" w:hAnsi="Times New Roman" w:cs="Times New Roman"/>
          <w:sz w:val="24"/>
          <w:szCs w:val="24"/>
        </w:rPr>
        <w:t>] отмечается, что для ко</w:t>
      </w:r>
      <w:r w:rsidRPr="008A2542">
        <w:rPr>
          <w:rFonts w:ascii="Times New Roman" w:hAnsi="Times New Roman" w:cs="Times New Roman"/>
          <w:sz w:val="24"/>
          <w:szCs w:val="24"/>
        </w:rPr>
        <w:t>ман</w:t>
      </w:r>
      <w:r w:rsidR="00FB36A1" w:rsidRPr="008A2542">
        <w:rPr>
          <w:rFonts w:ascii="Times New Roman" w:hAnsi="Times New Roman" w:cs="Times New Roman"/>
          <w:sz w:val="24"/>
          <w:szCs w:val="24"/>
        </w:rPr>
        <w:t>дного состава необходимо обеспе</w:t>
      </w:r>
      <w:r w:rsidRPr="008A2542">
        <w:rPr>
          <w:rFonts w:ascii="Times New Roman" w:hAnsi="Times New Roman" w:cs="Times New Roman"/>
          <w:sz w:val="24"/>
          <w:szCs w:val="24"/>
        </w:rPr>
        <w:t>чить приоритет доступа, в то время как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для служащих боевых подразделений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н</w:t>
      </w:r>
      <w:r w:rsidR="00FB36A1" w:rsidRPr="008A2542">
        <w:rPr>
          <w:rFonts w:ascii="Times New Roman" w:hAnsi="Times New Roman" w:cs="Times New Roman"/>
          <w:sz w:val="24"/>
          <w:szCs w:val="24"/>
        </w:rPr>
        <w:t>еобходимо использование защищён</w:t>
      </w:r>
      <w:r w:rsidRPr="008A2542">
        <w:rPr>
          <w:rFonts w:ascii="Times New Roman" w:hAnsi="Times New Roman" w:cs="Times New Roman"/>
          <w:sz w:val="24"/>
          <w:szCs w:val="24"/>
        </w:rPr>
        <w:t>ны</w:t>
      </w:r>
      <w:r w:rsidR="00FB36A1" w:rsidRPr="008A2542">
        <w:rPr>
          <w:rFonts w:ascii="Times New Roman" w:hAnsi="Times New Roman" w:cs="Times New Roman"/>
          <w:sz w:val="24"/>
          <w:szCs w:val="24"/>
        </w:rPr>
        <w:t>х компьютеров. Особенности защи</w:t>
      </w:r>
      <w:r w:rsidRPr="008A2542">
        <w:rPr>
          <w:rFonts w:ascii="Times New Roman" w:hAnsi="Times New Roman" w:cs="Times New Roman"/>
          <w:sz w:val="24"/>
          <w:szCs w:val="24"/>
        </w:rPr>
        <w:t>щённых компьютеров по сравнению с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их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коммерческими аналогами подроб</w:t>
      </w:r>
      <w:r w:rsidRPr="008A2542">
        <w:rPr>
          <w:rFonts w:ascii="Times New Roman" w:hAnsi="Times New Roman" w:cs="Times New Roman"/>
          <w:sz w:val="24"/>
          <w:szCs w:val="24"/>
        </w:rPr>
        <w:t>но рассмотрены в [4, 5].</w:t>
      </w:r>
    </w:p>
    <w:p w:rsidR="00B72D9A" w:rsidRPr="008A2542" w:rsidRDefault="00165F08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Н</w:t>
      </w:r>
      <w:r w:rsidR="00FB36A1" w:rsidRPr="008A2542">
        <w:rPr>
          <w:rFonts w:ascii="Times New Roman" w:hAnsi="Times New Roman" w:cs="Times New Roman"/>
          <w:sz w:val="24"/>
          <w:szCs w:val="24"/>
        </w:rPr>
        <w:t>аиболее важные осо</w:t>
      </w:r>
      <w:r w:rsidR="00B72D9A" w:rsidRPr="008A2542">
        <w:rPr>
          <w:rFonts w:ascii="Times New Roman" w:hAnsi="Times New Roman" w:cs="Times New Roman"/>
          <w:sz w:val="24"/>
          <w:szCs w:val="24"/>
        </w:rPr>
        <w:t>бенности защищённых компьютеров.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>1. Ус</w:t>
      </w:r>
      <w:r w:rsidR="00FB36A1" w:rsidRPr="008A2542">
        <w:rPr>
          <w:rFonts w:ascii="Times New Roman" w:hAnsi="Times New Roman" w:cs="Times New Roman"/>
          <w:b/>
          <w:sz w:val="24"/>
          <w:szCs w:val="24"/>
        </w:rPr>
        <w:t>тойчивость к воздействию механи</w:t>
      </w:r>
      <w:r w:rsidRPr="008A2542">
        <w:rPr>
          <w:rFonts w:ascii="Times New Roman" w:hAnsi="Times New Roman" w:cs="Times New Roman"/>
          <w:b/>
          <w:sz w:val="24"/>
          <w:szCs w:val="24"/>
        </w:rPr>
        <w:t>ческих факторов.</w:t>
      </w:r>
      <w:r w:rsidRPr="008A2542">
        <w:rPr>
          <w:rFonts w:ascii="Times New Roman" w:hAnsi="Times New Roman" w:cs="Times New Roman"/>
          <w:sz w:val="24"/>
          <w:szCs w:val="24"/>
        </w:rPr>
        <w:t xml:space="preserve"> Интернет-планшет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должен сохранять работоспособность в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услов</w:t>
      </w:r>
      <w:r w:rsidR="00FB36A1" w:rsidRPr="008A2542">
        <w:rPr>
          <w:rFonts w:ascii="Times New Roman" w:hAnsi="Times New Roman" w:cs="Times New Roman"/>
          <w:sz w:val="24"/>
          <w:szCs w:val="24"/>
        </w:rPr>
        <w:t>иях воздействия вибраций и меха</w:t>
      </w:r>
      <w:r w:rsidRPr="008A2542">
        <w:rPr>
          <w:rFonts w:ascii="Times New Roman" w:hAnsi="Times New Roman" w:cs="Times New Roman"/>
          <w:sz w:val="24"/>
          <w:szCs w:val="24"/>
        </w:rPr>
        <w:t>нических ударов (регламентируется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стандартом испытаний MIL-STD 810G,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метод 516.6).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>2. Устойчивость к во</w:t>
      </w:r>
      <w:r w:rsidR="00FB36A1" w:rsidRPr="008A2542">
        <w:rPr>
          <w:rFonts w:ascii="Times New Roman" w:hAnsi="Times New Roman" w:cs="Times New Roman"/>
          <w:b/>
          <w:sz w:val="24"/>
          <w:szCs w:val="24"/>
        </w:rPr>
        <w:t>здействию клима</w:t>
      </w:r>
      <w:r w:rsidRPr="008A2542">
        <w:rPr>
          <w:rFonts w:ascii="Times New Roman" w:hAnsi="Times New Roman" w:cs="Times New Roman"/>
          <w:b/>
          <w:sz w:val="24"/>
          <w:szCs w:val="24"/>
        </w:rPr>
        <w:t>тических факторов.</w:t>
      </w:r>
      <w:r w:rsidRPr="008A2542">
        <w:rPr>
          <w:rFonts w:ascii="Times New Roman" w:hAnsi="Times New Roman" w:cs="Times New Roman"/>
          <w:sz w:val="24"/>
          <w:szCs w:val="24"/>
        </w:rPr>
        <w:t xml:space="preserve"> Интернет-планшет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дол</w:t>
      </w:r>
      <w:r w:rsidR="00FB36A1" w:rsidRPr="008A2542">
        <w:rPr>
          <w:rFonts w:ascii="Times New Roman" w:hAnsi="Times New Roman" w:cs="Times New Roman"/>
          <w:sz w:val="24"/>
          <w:szCs w:val="24"/>
        </w:rPr>
        <w:t>жен быть работоспособным в широ</w:t>
      </w:r>
      <w:r w:rsidRPr="008A2542">
        <w:rPr>
          <w:rFonts w:ascii="Times New Roman" w:hAnsi="Times New Roman" w:cs="Times New Roman"/>
          <w:sz w:val="24"/>
          <w:szCs w:val="24"/>
        </w:rPr>
        <w:t>ком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диапазоне температур (регламен</w:t>
      </w:r>
      <w:r w:rsidRPr="008A2542">
        <w:rPr>
          <w:rFonts w:ascii="Times New Roman" w:hAnsi="Times New Roman" w:cs="Times New Roman"/>
          <w:sz w:val="24"/>
          <w:szCs w:val="24"/>
        </w:rPr>
        <w:t>тир</w:t>
      </w:r>
      <w:r w:rsidR="00FB36A1" w:rsidRPr="008A2542">
        <w:rPr>
          <w:rFonts w:ascii="Times New Roman" w:hAnsi="Times New Roman" w:cs="Times New Roman"/>
          <w:sz w:val="24"/>
          <w:szCs w:val="24"/>
        </w:rPr>
        <w:t>уется стандартами испытаний: ра</w:t>
      </w:r>
      <w:r w:rsidRPr="008A2542">
        <w:rPr>
          <w:rFonts w:ascii="Times New Roman" w:hAnsi="Times New Roman" w:cs="Times New Roman"/>
          <w:sz w:val="24"/>
          <w:szCs w:val="24"/>
        </w:rPr>
        <w:t>бот</w:t>
      </w:r>
      <w:r w:rsidR="00FB36A1" w:rsidRPr="008A2542">
        <w:rPr>
          <w:rFonts w:ascii="Times New Roman" w:hAnsi="Times New Roman" w:cs="Times New Roman"/>
          <w:sz w:val="24"/>
          <w:szCs w:val="24"/>
        </w:rPr>
        <w:t>оспособность при воздействии вы</w:t>
      </w:r>
      <w:r w:rsidRPr="008A2542">
        <w:rPr>
          <w:rFonts w:ascii="Times New Roman" w:hAnsi="Times New Roman" w:cs="Times New Roman"/>
          <w:sz w:val="24"/>
          <w:szCs w:val="24"/>
        </w:rPr>
        <w:t>соких температур – MIL-STD 810G,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 xml:space="preserve">метод 501.5, </w:t>
      </w:r>
      <w:r w:rsidR="00FB36A1" w:rsidRPr="008A2542">
        <w:rPr>
          <w:rFonts w:ascii="Times New Roman" w:hAnsi="Times New Roman" w:cs="Times New Roman"/>
          <w:sz w:val="24"/>
          <w:szCs w:val="24"/>
        </w:rPr>
        <w:t>р</w:t>
      </w:r>
      <w:r w:rsidRPr="008A2542">
        <w:rPr>
          <w:rFonts w:ascii="Times New Roman" w:hAnsi="Times New Roman" w:cs="Times New Roman"/>
          <w:sz w:val="24"/>
          <w:szCs w:val="24"/>
        </w:rPr>
        <w:t>аботоспособность при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воздействии низких температур – MILSTD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810G, метод 502.5, и работоспо</w:t>
      </w:r>
      <w:r w:rsidRPr="008A2542">
        <w:rPr>
          <w:rFonts w:ascii="Times New Roman" w:hAnsi="Times New Roman" w:cs="Times New Roman"/>
          <w:sz w:val="24"/>
          <w:szCs w:val="24"/>
        </w:rPr>
        <w:t>собность при температурном шоке –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MIL-S</w:t>
      </w:r>
      <w:r w:rsidR="00FB36A1" w:rsidRPr="008A2542">
        <w:rPr>
          <w:rFonts w:ascii="Times New Roman" w:hAnsi="Times New Roman" w:cs="Times New Roman"/>
          <w:sz w:val="24"/>
          <w:szCs w:val="24"/>
        </w:rPr>
        <w:t>TD 810G, метод 503.5) и при воз</w:t>
      </w:r>
      <w:r w:rsidRPr="008A2542">
        <w:rPr>
          <w:rFonts w:ascii="Times New Roman" w:hAnsi="Times New Roman" w:cs="Times New Roman"/>
          <w:sz w:val="24"/>
          <w:szCs w:val="24"/>
        </w:rPr>
        <w:t>действ</w:t>
      </w:r>
      <w:proofErr w:type="gramStart"/>
      <w:r w:rsidRPr="008A2542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8A2542">
        <w:rPr>
          <w:rFonts w:ascii="Times New Roman" w:hAnsi="Times New Roman" w:cs="Times New Roman"/>
          <w:sz w:val="24"/>
          <w:szCs w:val="24"/>
        </w:rPr>
        <w:t>низирующих излучений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(регламентируется стандартом MILSTD-883).</w:t>
      </w:r>
    </w:p>
    <w:p w:rsidR="00B72D9A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b/>
          <w:sz w:val="24"/>
          <w:szCs w:val="24"/>
        </w:rPr>
        <w:t>3. Обеспечение защиты информации.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В п</w:t>
      </w:r>
      <w:r w:rsidR="00FB36A1" w:rsidRPr="008A2542">
        <w:rPr>
          <w:rFonts w:ascii="Times New Roman" w:hAnsi="Times New Roman" w:cs="Times New Roman"/>
          <w:sz w:val="24"/>
          <w:szCs w:val="24"/>
        </w:rPr>
        <w:t>ланшете необходима поддержка ра</w:t>
      </w:r>
      <w:r w:rsidRPr="008A2542">
        <w:rPr>
          <w:rFonts w:ascii="Times New Roman" w:hAnsi="Times New Roman" w:cs="Times New Roman"/>
          <w:sz w:val="24"/>
          <w:szCs w:val="24"/>
        </w:rPr>
        <w:t>бо</w:t>
      </w:r>
      <w:r w:rsidR="00FB36A1" w:rsidRPr="008A2542">
        <w:rPr>
          <w:rFonts w:ascii="Times New Roman" w:hAnsi="Times New Roman" w:cs="Times New Roman"/>
          <w:sz w:val="24"/>
          <w:szCs w:val="24"/>
        </w:rPr>
        <w:t>тоспособности носителей информа</w:t>
      </w:r>
      <w:r w:rsidRPr="008A2542">
        <w:rPr>
          <w:rFonts w:ascii="Times New Roman" w:hAnsi="Times New Roman" w:cs="Times New Roman"/>
          <w:sz w:val="24"/>
          <w:szCs w:val="24"/>
        </w:rPr>
        <w:t>ции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и защита от несанкционированно</w:t>
      </w:r>
      <w:r w:rsidRPr="008A2542">
        <w:rPr>
          <w:rFonts w:ascii="Times New Roman" w:hAnsi="Times New Roman" w:cs="Times New Roman"/>
          <w:sz w:val="24"/>
          <w:szCs w:val="24"/>
        </w:rPr>
        <w:t>го доступа.</w:t>
      </w:r>
    </w:p>
    <w:p w:rsidR="00FB36A1" w:rsidRPr="008A2542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t>Необходимо отметить, что наиболее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 xml:space="preserve">популярный Интернет-планшет </w:t>
      </w:r>
      <w:proofErr w:type="spellStart"/>
      <w:r w:rsidRPr="008A2542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может работать только в диапазоне те</w:t>
      </w:r>
      <w:r w:rsidR="00FB36A1" w:rsidRPr="008A2542">
        <w:rPr>
          <w:rFonts w:ascii="Times New Roman" w:hAnsi="Times New Roman" w:cs="Times New Roman"/>
          <w:sz w:val="24"/>
          <w:szCs w:val="24"/>
        </w:rPr>
        <w:t>мп</w:t>
      </w:r>
      <w:r w:rsidRPr="008A2542">
        <w:rPr>
          <w:rFonts w:ascii="Times New Roman" w:hAnsi="Times New Roman" w:cs="Times New Roman"/>
          <w:sz w:val="24"/>
          <w:szCs w:val="24"/>
        </w:rPr>
        <w:t>ерат</w:t>
      </w:r>
      <w:r w:rsidR="00FB36A1" w:rsidRPr="008A2542">
        <w:rPr>
          <w:rFonts w:ascii="Times New Roman" w:hAnsi="Times New Roman" w:cs="Times New Roman"/>
          <w:sz w:val="24"/>
          <w:szCs w:val="24"/>
        </w:rPr>
        <w:t>ур от 0 до 35</w:t>
      </w:r>
      <w:proofErr w:type="gramStart"/>
      <w:r w:rsidR="00FB36A1" w:rsidRPr="008A254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FB36A1" w:rsidRPr="008A2542">
        <w:rPr>
          <w:rFonts w:ascii="Times New Roman" w:hAnsi="Times New Roman" w:cs="Times New Roman"/>
          <w:sz w:val="24"/>
          <w:szCs w:val="24"/>
        </w:rPr>
        <w:t>, при относитель</w:t>
      </w:r>
      <w:r w:rsidRPr="008A2542">
        <w:rPr>
          <w:rFonts w:ascii="Times New Roman" w:hAnsi="Times New Roman" w:cs="Times New Roman"/>
          <w:sz w:val="24"/>
          <w:szCs w:val="24"/>
        </w:rPr>
        <w:t>ной в</w:t>
      </w:r>
      <w:r w:rsidR="00FB36A1" w:rsidRPr="008A2542">
        <w:rPr>
          <w:rFonts w:ascii="Times New Roman" w:hAnsi="Times New Roman" w:cs="Times New Roman"/>
          <w:sz w:val="24"/>
          <w:szCs w:val="24"/>
        </w:rPr>
        <w:t>лажности от 5 до 95% без конден</w:t>
      </w:r>
      <w:r w:rsidRPr="008A2542">
        <w:rPr>
          <w:rFonts w:ascii="Times New Roman" w:hAnsi="Times New Roman" w:cs="Times New Roman"/>
          <w:sz w:val="24"/>
          <w:szCs w:val="24"/>
        </w:rPr>
        <w:t>саци</w:t>
      </w:r>
      <w:r w:rsidR="00FB36A1" w:rsidRPr="008A2542">
        <w:rPr>
          <w:rFonts w:ascii="Times New Roman" w:hAnsi="Times New Roman" w:cs="Times New Roman"/>
          <w:sz w:val="24"/>
          <w:szCs w:val="24"/>
        </w:rPr>
        <w:t>и и сильно перегревается при по</w:t>
      </w:r>
      <w:r w:rsidRPr="008A2542">
        <w:rPr>
          <w:rFonts w:ascii="Times New Roman" w:hAnsi="Times New Roman" w:cs="Times New Roman"/>
          <w:sz w:val="24"/>
          <w:szCs w:val="24"/>
        </w:rPr>
        <w:t>падании прямого солнечного света.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D9A" w:rsidRPr="008A2542" w:rsidRDefault="00FB36A1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2542">
        <w:rPr>
          <w:rFonts w:ascii="Times New Roman" w:hAnsi="Times New Roman" w:cs="Times New Roman"/>
          <w:b/>
          <w:sz w:val="24"/>
          <w:szCs w:val="24"/>
        </w:rPr>
        <w:t>З</w:t>
      </w:r>
      <w:r w:rsidR="00B72D9A" w:rsidRPr="008A2542">
        <w:rPr>
          <w:rFonts w:ascii="Times New Roman" w:hAnsi="Times New Roman" w:cs="Times New Roman"/>
          <w:b/>
          <w:sz w:val="24"/>
          <w:szCs w:val="24"/>
        </w:rPr>
        <w:t>аключение</w:t>
      </w:r>
    </w:p>
    <w:bookmarkEnd w:id="0"/>
    <w:p w:rsidR="00FA02E1" w:rsidRDefault="00B72D9A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54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статье рассмотрены вопросы применения планшетных ПК в специ</w:t>
      </w:r>
      <w:r w:rsidRPr="008A2542">
        <w:rPr>
          <w:rFonts w:ascii="Times New Roman" w:hAnsi="Times New Roman" w:cs="Times New Roman"/>
          <w:sz w:val="24"/>
          <w:szCs w:val="24"/>
        </w:rPr>
        <w:t xml:space="preserve">альных приложениях. </w:t>
      </w:r>
      <w:proofErr w:type="gramStart"/>
      <w:r w:rsidR="00FB36A1" w:rsidRPr="008A2542">
        <w:rPr>
          <w:rFonts w:ascii="Times New Roman" w:hAnsi="Times New Roman" w:cs="Times New Roman"/>
          <w:sz w:val="24"/>
          <w:szCs w:val="24"/>
        </w:rPr>
        <w:t>Н</w:t>
      </w:r>
      <w:r w:rsidRPr="008A2542">
        <w:rPr>
          <w:rFonts w:ascii="Times New Roman" w:hAnsi="Times New Roman" w:cs="Times New Roman"/>
          <w:sz w:val="24"/>
          <w:szCs w:val="24"/>
        </w:rPr>
        <w:t>есмотря на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значительные преимущества, обес</w:t>
      </w:r>
      <w:r w:rsidRPr="008A2542">
        <w:rPr>
          <w:rFonts w:ascii="Times New Roman" w:hAnsi="Times New Roman" w:cs="Times New Roman"/>
          <w:sz w:val="24"/>
          <w:szCs w:val="24"/>
        </w:rPr>
        <w:t>п</w:t>
      </w:r>
      <w:r w:rsidR="00FB36A1" w:rsidRPr="008A2542">
        <w:rPr>
          <w:rFonts w:ascii="Times New Roman" w:hAnsi="Times New Roman" w:cs="Times New Roman"/>
          <w:sz w:val="24"/>
          <w:szCs w:val="24"/>
        </w:rPr>
        <w:t>ечиваемые коммерческими планшет</w:t>
      </w:r>
      <w:r w:rsidRPr="008A2542">
        <w:rPr>
          <w:rFonts w:ascii="Times New Roman" w:hAnsi="Times New Roman" w:cs="Times New Roman"/>
          <w:sz w:val="24"/>
          <w:szCs w:val="24"/>
        </w:rPr>
        <w:t>ны</w:t>
      </w:r>
      <w:r w:rsidR="00FB36A1" w:rsidRPr="008A2542">
        <w:rPr>
          <w:rFonts w:ascii="Times New Roman" w:hAnsi="Times New Roman" w:cs="Times New Roman"/>
          <w:sz w:val="24"/>
          <w:szCs w:val="24"/>
        </w:rPr>
        <w:t>ми ПК, и достаточно низкую стои</w:t>
      </w:r>
      <w:r w:rsidRPr="008A2542">
        <w:rPr>
          <w:rFonts w:ascii="Times New Roman" w:hAnsi="Times New Roman" w:cs="Times New Roman"/>
          <w:sz w:val="24"/>
          <w:szCs w:val="24"/>
        </w:rPr>
        <w:t>мость устройств, их применение для</w:t>
      </w:r>
      <w:r w:rsidR="00FB36A1" w:rsidRPr="008A2542">
        <w:rPr>
          <w:rFonts w:ascii="Times New Roman" w:hAnsi="Times New Roman" w:cs="Times New Roman"/>
          <w:sz w:val="24"/>
          <w:szCs w:val="24"/>
        </w:rPr>
        <w:t xml:space="preserve"> </w:t>
      </w:r>
      <w:r w:rsidRPr="008A2542">
        <w:rPr>
          <w:rFonts w:ascii="Times New Roman" w:hAnsi="Times New Roman" w:cs="Times New Roman"/>
          <w:sz w:val="24"/>
          <w:szCs w:val="24"/>
        </w:rPr>
        <w:t>реш</w:t>
      </w:r>
      <w:r w:rsidR="00FB36A1" w:rsidRPr="008A2542">
        <w:rPr>
          <w:rFonts w:ascii="Times New Roman" w:hAnsi="Times New Roman" w:cs="Times New Roman"/>
          <w:sz w:val="24"/>
          <w:szCs w:val="24"/>
        </w:rPr>
        <w:t>ения специальных задач сдержива</w:t>
      </w:r>
      <w:r w:rsidR="00864E1F" w:rsidRPr="008A2542">
        <w:rPr>
          <w:rFonts w:ascii="Times New Roman" w:hAnsi="Times New Roman" w:cs="Times New Roman"/>
          <w:sz w:val="24"/>
          <w:szCs w:val="24"/>
        </w:rPr>
        <w:t xml:space="preserve">ется рядом факторов, которые необходимо </w:t>
      </w:r>
      <w:r w:rsidR="00E841BD">
        <w:rPr>
          <w:rFonts w:ascii="Times New Roman" w:hAnsi="Times New Roman" w:cs="Times New Roman"/>
          <w:sz w:val="24"/>
          <w:szCs w:val="24"/>
        </w:rPr>
        <w:t>учитывать</w:t>
      </w:r>
      <w:r w:rsidR="00E841BD" w:rsidRPr="00E841BD">
        <w:rPr>
          <w:rFonts w:ascii="Times New Roman" w:hAnsi="Times New Roman" w:cs="Times New Roman"/>
          <w:sz w:val="24"/>
          <w:szCs w:val="24"/>
        </w:rPr>
        <w:t xml:space="preserve"> в ходе разработки собственных приложений</w:t>
      </w:r>
      <w:r w:rsidR="00F36B9B">
        <w:rPr>
          <w:rFonts w:ascii="Times New Roman" w:hAnsi="Times New Roman" w:cs="Times New Roman"/>
          <w:sz w:val="24"/>
          <w:szCs w:val="24"/>
        </w:rPr>
        <w:t xml:space="preserve"> при формировании достаточного уровня информационной безопасности, и необходимость использования в </w:t>
      </w:r>
      <w:r w:rsidR="00FD363F">
        <w:rPr>
          <w:rFonts w:ascii="Times New Roman" w:hAnsi="Times New Roman" w:cs="Times New Roman"/>
          <w:sz w:val="24"/>
          <w:szCs w:val="24"/>
        </w:rPr>
        <w:t>тяжелых условий эксплуатации (низкие температуры, механические удары, вибрации и т.п.)</w:t>
      </w:r>
      <w:r w:rsidR="00FA02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2D9A" w:rsidRPr="00DC4710" w:rsidRDefault="00FA02E1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463F36">
        <w:rPr>
          <w:rFonts w:ascii="Times New Roman" w:hAnsi="Times New Roman" w:cs="Times New Roman"/>
          <w:sz w:val="24"/>
          <w:szCs w:val="24"/>
        </w:rPr>
        <w:t>ируя существующие ПК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273C88">
        <w:rPr>
          <w:rFonts w:ascii="Times New Roman" w:hAnsi="Times New Roman" w:cs="Times New Roman"/>
          <w:sz w:val="24"/>
          <w:szCs w:val="24"/>
        </w:rPr>
        <w:t>можно выделить устройства</w:t>
      </w:r>
      <w:r w:rsidR="00F3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88">
        <w:rPr>
          <w:rFonts w:ascii="Times New Roman" w:hAnsi="Times New Roman" w:cs="Times New Roman"/>
          <w:sz w:val="24"/>
          <w:szCs w:val="24"/>
        </w:rPr>
        <w:t>поддерживаюшие</w:t>
      </w:r>
      <w:proofErr w:type="spellEnd"/>
      <w:r w:rsidR="00273C88">
        <w:rPr>
          <w:rFonts w:ascii="Times New Roman" w:hAnsi="Times New Roman" w:cs="Times New Roman"/>
          <w:sz w:val="24"/>
          <w:szCs w:val="24"/>
        </w:rPr>
        <w:t xml:space="preserve"> операционную систему </w:t>
      </w:r>
      <w:proofErr w:type="spellStart"/>
      <w:r w:rsidR="00273C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73C88">
        <w:rPr>
          <w:rFonts w:ascii="Times New Roman" w:hAnsi="Times New Roman" w:cs="Times New Roman"/>
          <w:sz w:val="24"/>
          <w:szCs w:val="24"/>
          <w:lang w:val="en-US"/>
        </w:rPr>
        <w:t>droid</w:t>
      </w:r>
      <w:r w:rsidR="00463F36" w:rsidRPr="00463F36">
        <w:rPr>
          <w:rFonts w:ascii="Times New Roman" w:hAnsi="Times New Roman" w:cs="Times New Roman"/>
          <w:sz w:val="24"/>
          <w:szCs w:val="24"/>
        </w:rPr>
        <w:t>.</w:t>
      </w:r>
      <w:r w:rsidR="00463F36">
        <w:rPr>
          <w:rFonts w:ascii="Times New Roman" w:hAnsi="Times New Roman" w:cs="Times New Roman"/>
          <w:sz w:val="24"/>
          <w:szCs w:val="24"/>
        </w:rPr>
        <w:t xml:space="preserve"> </w:t>
      </w:r>
      <w:r w:rsidR="00284BD1">
        <w:rPr>
          <w:rFonts w:ascii="Times New Roman" w:hAnsi="Times New Roman" w:cs="Times New Roman"/>
          <w:sz w:val="24"/>
          <w:szCs w:val="24"/>
        </w:rPr>
        <w:t>Так как существуют готовые программные решения, обеспечивающие защиту от атак организацию доступа</w:t>
      </w:r>
      <w:r w:rsidR="001A67BF">
        <w:rPr>
          <w:rFonts w:ascii="Times New Roman" w:hAnsi="Times New Roman" w:cs="Times New Roman"/>
          <w:sz w:val="24"/>
          <w:szCs w:val="24"/>
        </w:rPr>
        <w:t xml:space="preserve"> к защищенным информационным ресурсам. Например, </w:t>
      </w:r>
      <w:proofErr w:type="spellStart"/>
      <w:r w:rsidR="001A67BF">
        <w:rPr>
          <w:rFonts w:ascii="Times New Roman" w:hAnsi="Times New Roman" w:cs="Times New Roman"/>
          <w:sz w:val="24"/>
          <w:szCs w:val="24"/>
        </w:rPr>
        <w:t>криптошлюз</w:t>
      </w:r>
      <w:proofErr w:type="spellEnd"/>
      <w:r w:rsidR="00DC4710" w:rsidRPr="0016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710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="00DC4710" w:rsidRPr="00161F39">
        <w:rPr>
          <w:rFonts w:ascii="Times New Roman" w:hAnsi="Times New Roman" w:cs="Times New Roman"/>
          <w:sz w:val="24"/>
          <w:szCs w:val="24"/>
        </w:rPr>
        <w:t xml:space="preserve"> </w:t>
      </w:r>
      <w:r w:rsidR="00DC4710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DC4710" w:rsidRPr="00161F39">
        <w:rPr>
          <w:rFonts w:ascii="Times New Roman" w:hAnsi="Times New Roman" w:cs="Times New Roman"/>
          <w:sz w:val="24"/>
          <w:szCs w:val="24"/>
        </w:rPr>
        <w:t xml:space="preserve"> для </w:t>
      </w:r>
      <w:r w:rsidR="00161F39">
        <w:rPr>
          <w:rFonts w:ascii="Times New Roman" w:hAnsi="Times New Roman" w:cs="Times New Roman"/>
          <w:sz w:val="24"/>
          <w:szCs w:val="24"/>
        </w:rPr>
        <w:t xml:space="preserve">операционной системы </w:t>
      </w:r>
      <w:proofErr w:type="spellStart"/>
      <w:r w:rsidR="00161F39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="00161F39">
        <w:rPr>
          <w:rFonts w:ascii="Times New Roman" w:hAnsi="Times New Roman" w:cs="Times New Roman"/>
          <w:sz w:val="24"/>
          <w:szCs w:val="24"/>
        </w:rPr>
        <w:t xml:space="preserve">. Рынок защищенных ПК </w:t>
      </w:r>
      <w:r w:rsidR="00481C92">
        <w:rPr>
          <w:rFonts w:ascii="Times New Roman" w:hAnsi="Times New Roman" w:cs="Times New Roman"/>
          <w:sz w:val="24"/>
          <w:szCs w:val="24"/>
        </w:rPr>
        <w:t xml:space="preserve">имеет специфику организации поставок иностранной вычислительной техники, либо требует </w:t>
      </w:r>
      <w:r w:rsidR="00677BC6">
        <w:rPr>
          <w:rFonts w:ascii="Times New Roman" w:hAnsi="Times New Roman" w:cs="Times New Roman"/>
          <w:sz w:val="24"/>
          <w:szCs w:val="24"/>
        </w:rPr>
        <w:t>контроля со стороны военной приемки, разборка и производство отечественных ПК является одной из приоритетных задач</w:t>
      </w:r>
      <w:r w:rsidR="001C649A">
        <w:rPr>
          <w:rFonts w:ascii="Times New Roman" w:hAnsi="Times New Roman" w:cs="Times New Roman"/>
          <w:sz w:val="24"/>
          <w:szCs w:val="24"/>
        </w:rPr>
        <w:t xml:space="preserve"> науки и техники в РФ.</w:t>
      </w:r>
    </w:p>
    <w:p w:rsidR="00F740AF" w:rsidRDefault="00F740AF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92A" w:rsidRDefault="0079592A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92A" w:rsidRDefault="0079592A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92A" w:rsidRDefault="0079592A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AF" w:rsidRPr="00F740AF" w:rsidRDefault="00F740AF" w:rsidP="00DF0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AF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F740AF" w:rsidRDefault="00F740AF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D35" w:rsidRPr="001B5CF2" w:rsidRDefault="006A2261" w:rsidP="00DF0E48">
      <w:pPr>
        <w:pStyle w:val="a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840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V.Bush</w:t>
      </w:r>
      <w:proofErr w:type="spellEnd"/>
      <w:r w:rsidR="00C3550A">
        <w:rPr>
          <w:rFonts w:eastAsiaTheme="minorHAnsi"/>
          <w:lang w:val="en-US" w:eastAsia="en-US"/>
        </w:rPr>
        <w:t xml:space="preserve">. </w:t>
      </w:r>
      <w:proofErr w:type="gramStart"/>
      <w:r w:rsidR="00C3550A">
        <w:rPr>
          <w:rFonts w:eastAsiaTheme="minorHAnsi"/>
          <w:lang w:val="en-US" w:eastAsia="en-US"/>
        </w:rPr>
        <w:t>As</w:t>
      </w:r>
      <w:r w:rsidR="00764D80">
        <w:rPr>
          <w:rFonts w:eastAsiaTheme="minorHAnsi"/>
          <w:lang w:val="en-US" w:eastAsia="en-US"/>
        </w:rPr>
        <w:t xml:space="preserve"> </w:t>
      </w:r>
      <w:proofErr w:type="spellStart"/>
      <w:r w:rsidR="00764D80">
        <w:rPr>
          <w:rFonts w:eastAsiaTheme="minorHAnsi"/>
          <w:lang w:val="en-US" w:eastAsia="en-US"/>
        </w:rPr>
        <w:t>Wc</w:t>
      </w:r>
      <w:proofErr w:type="spellEnd"/>
      <w:proofErr w:type="gramEnd"/>
      <w:r w:rsidR="00764D80">
        <w:rPr>
          <w:rFonts w:eastAsiaTheme="minorHAnsi"/>
          <w:lang w:val="en-US" w:eastAsia="en-US"/>
        </w:rPr>
        <w:t xml:space="preserve"> May </w:t>
      </w:r>
      <w:proofErr w:type="spellStart"/>
      <w:r w:rsidR="00764D80">
        <w:rPr>
          <w:rFonts w:eastAsiaTheme="minorHAnsi"/>
          <w:lang w:val="en-US" w:eastAsia="en-US"/>
        </w:rPr>
        <w:t>Tnink</w:t>
      </w:r>
      <w:proofErr w:type="spellEnd"/>
      <w:r w:rsidR="00764D80">
        <w:rPr>
          <w:rFonts w:eastAsiaTheme="minorHAnsi"/>
          <w:lang w:val="en-US" w:eastAsia="en-US"/>
        </w:rPr>
        <w:t xml:space="preserve"> [</w:t>
      </w:r>
      <w:r w:rsidR="00764D80">
        <w:rPr>
          <w:rFonts w:eastAsiaTheme="minorHAnsi"/>
          <w:lang w:eastAsia="en-US"/>
        </w:rPr>
        <w:t>Электронный</w:t>
      </w:r>
      <w:r w:rsidR="00764D80" w:rsidRPr="00192646">
        <w:rPr>
          <w:rFonts w:eastAsiaTheme="minorHAnsi"/>
          <w:lang w:val="en-US" w:eastAsia="en-US"/>
        </w:rPr>
        <w:t xml:space="preserve"> </w:t>
      </w:r>
      <w:r w:rsidR="00764D80">
        <w:rPr>
          <w:rFonts w:eastAsiaTheme="minorHAnsi"/>
          <w:lang w:eastAsia="en-US"/>
        </w:rPr>
        <w:t>ресурс</w:t>
      </w:r>
      <w:r w:rsidR="00764D80">
        <w:rPr>
          <w:rFonts w:eastAsiaTheme="minorHAnsi"/>
          <w:lang w:val="en-US" w:eastAsia="en-US"/>
        </w:rPr>
        <w:t>]</w:t>
      </w:r>
      <w:r w:rsidR="00192646" w:rsidRPr="00192646">
        <w:rPr>
          <w:rFonts w:eastAsiaTheme="minorHAnsi"/>
          <w:lang w:val="en-US" w:eastAsia="en-US"/>
        </w:rPr>
        <w:t>// The</w:t>
      </w:r>
      <w:r w:rsidR="00192646">
        <w:rPr>
          <w:rFonts w:eastAsiaTheme="minorHAnsi"/>
          <w:lang w:val="en-US" w:eastAsia="en-US"/>
        </w:rPr>
        <w:t xml:space="preserve"> </w:t>
      </w:r>
      <w:proofErr w:type="spellStart"/>
      <w:r w:rsidR="00192646">
        <w:rPr>
          <w:rFonts w:eastAsiaTheme="minorHAnsi"/>
          <w:lang w:val="en-US" w:eastAsia="en-US"/>
        </w:rPr>
        <w:t>A</w:t>
      </w:r>
      <w:r w:rsidR="00AB6093">
        <w:rPr>
          <w:rFonts w:eastAsiaTheme="minorHAnsi"/>
          <w:lang w:val="en-US" w:eastAsia="en-US"/>
        </w:rPr>
        <w:t>tlanic</w:t>
      </w:r>
      <w:proofErr w:type="spellEnd"/>
      <w:r w:rsidR="00AB6093">
        <w:rPr>
          <w:rFonts w:eastAsiaTheme="minorHAnsi"/>
          <w:lang w:val="en-US" w:eastAsia="en-US"/>
        </w:rPr>
        <w:t>. – 1945 - №7</w:t>
      </w:r>
    </w:p>
    <w:p w:rsidR="00F740AF" w:rsidRPr="00580D75" w:rsidRDefault="00F740AF" w:rsidP="00DF0E48">
      <w:pPr>
        <w:pStyle w:val="a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840"/>
        <w:rPr>
          <w:rFonts w:eastAsiaTheme="minorHAnsi"/>
          <w:lang w:eastAsia="en-US"/>
        </w:rPr>
      </w:pPr>
      <w:r w:rsidRPr="007B3DF4">
        <w:rPr>
          <w:rFonts w:eastAsiaTheme="minorHAnsi"/>
          <w:lang w:eastAsia="en-US"/>
        </w:rPr>
        <w:t>Распоряжение Правительс</w:t>
      </w:r>
      <w:r>
        <w:rPr>
          <w:rFonts w:eastAsiaTheme="minorHAnsi"/>
          <w:lang w:eastAsia="en-US"/>
        </w:rPr>
        <w:t xml:space="preserve">тва РФ от 03.11.2011 № 1944-р </w:t>
      </w:r>
      <w:r>
        <w:rPr>
          <w:rFonts w:eastAsiaTheme="minorHAnsi"/>
          <w:lang w:eastAsia="en-US"/>
        </w:rPr>
        <w:br/>
        <w:t>«</w:t>
      </w:r>
      <w:r w:rsidRPr="007B3DF4">
        <w:rPr>
          <w:rFonts w:eastAsiaTheme="minorHAnsi"/>
          <w:lang w:eastAsia="en-US"/>
        </w:rPr>
        <w:t>О перечне направлений подготовки (специальностей) в образовательных учреждениях высшего профессионального образования, специальностей научных работников, соответствующих приоритетным направлениям модернизации и технологического развития российской экономики</w:t>
      </w:r>
      <w:r>
        <w:rPr>
          <w:rFonts w:eastAsiaTheme="minorHAnsi"/>
          <w:lang w:eastAsia="en-US"/>
        </w:rPr>
        <w:t xml:space="preserve">» </w:t>
      </w:r>
      <w:r w:rsidRPr="007B3DF4">
        <w:rPr>
          <w:rFonts w:eastAsiaTheme="minorHAnsi"/>
          <w:lang w:eastAsia="en-US"/>
        </w:rPr>
        <w:t>Официальная публикация в СМИ:</w:t>
      </w:r>
      <w:r>
        <w:rPr>
          <w:rFonts w:eastAsiaTheme="minorHAnsi"/>
          <w:lang w:eastAsia="en-US"/>
        </w:rPr>
        <w:t xml:space="preserve"> </w:t>
      </w:r>
      <w:r w:rsidRPr="007B3DF4">
        <w:rPr>
          <w:rFonts w:eastAsiaTheme="minorHAnsi"/>
          <w:lang w:eastAsia="en-US"/>
        </w:rPr>
        <w:t>"Российская газета", № 254, 11.11.2011</w:t>
      </w:r>
      <w:r>
        <w:rPr>
          <w:rFonts w:eastAsiaTheme="minorHAnsi"/>
          <w:lang w:eastAsia="en-US"/>
        </w:rPr>
        <w:t xml:space="preserve"> </w:t>
      </w:r>
      <w:r w:rsidRPr="007B3DF4">
        <w:rPr>
          <w:rFonts w:eastAsiaTheme="minorHAnsi"/>
          <w:lang w:eastAsia="en-US"/>
        </w:rPr>
        <w:t>"Собрание законодательства РФ", 14.11.2011, № 46, ст. 6584</w:t>
      </w:r>
    </w:p>
    <w:p w:rsidR="00F740AF" w:rsidRDefault="00F740AF" w:rsidP="00DF0E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D6E6B">
        <w:rPr>
          <w:rFonts w:ascii="Times New Roman" w:hAnsi="Times New Roman" w:cs="Times New Roman"/>
          <w:sz w:val="24"/>
          <w:szCs w:val="24"/>
        </w:rPr>
        <w:t xml:space="preserve">Материалы пленума учебно-методического объединения вузов Российской Федерации по образованию в области </w:t>
      </w:r>
      <w:proofErr w:type="spellStart"/>
      <w:r w:rsidRPr="009D6E6B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9D6E6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E6B">
        <w:rPr>
          <w:rFonts w:ascii="Times New Roman" w:hAnsi="Times New Roman" w:cs="Times New Roman"/>
          <w:sz w:val="24"/>
          <w:szCs w:val="24"/>
        </w:rPr>
        <w:t>архивоведения. РГГУ «Институт информационных наук и технологий безопасности». Сборник аннотаций программ учебных дисциплин ОООВПО по направлению подготовки 090900 «Информационная безопасность» квалификация: бакалавр. Профили: «организация и технология защиты информации», «Комплексная защита объектов информации». – М. 2012г.</w:t>
      </w:r>
    </w:p>
    <w:p w:rsidR="001B5CF2" w:rsidRDefault="001B5CF2" w:rsidP="00DF0E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 А.В. Защищенные карманные и планшетные </w:t>
      </w:r>
      <w:r w:rsidR="00B06570">
        <w:rPr>
          <w:rFonts w:ascii="Times New Roman" w:hAnsi="Times New Roman" w:cs="Times New Roman"/>
          <w:sz w:val="24"/>
          <w:szCs w:val="24"/>
        </w:rPr>
        <w:t>компьютеры: тенденции развития</w:t>
      </w:r>
      <w:r w:rsidR="0080402E">
        <w:rPr>
          <w:rFonts w:ascii="Times New Roman" w:hAnsi="Times New Roman" w:cs="Times New Roman"/>
          <w:sz w:val="24"/>
          <w:szCs w:val="24"/>
        </w:rPr>
        <w:t>, варианты исполнения, системные платформы//</w:t>
      </w:r>
      <w:r w:rsidR="00C2456C">
        <w:rPr>
          <w:rFonts w:ascii="Times New Roman" w:hAnsi="Times New Roman" w:cs="Times New Roman"/>
          <w:sz w:val="24"/>
          <w:szCs w:val="24"/>
        </w:rPr>
        <w:t>Современные технологии автоматизации. 2013.-№4.</w:t>
      </w:r>
    </w:p>
    <w:p w:rsidR="00FF05EA" w:rsidRDefault="00FF05EA" w:rsidP="00DF0E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Планшетный компьютер ПКМ-01: технические характеристики.-</w:t>
      </w:r>
      <w:r w:rsidR="00196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 w:rsidR="00196E83">
        <w:rPr>
          <w:rFonts w:ascii="Times New Roman" w:hAnsi="Times New Roman" w:cs="Times New Roman"/>
          <w:sz w:val="24"/>
          <w:szCs w:val="24"/>
        </w:rPr>
        <w:t xml:space="preserve"> ЗАО НПФ «Дипломат», 2013.</w:t>
      </w:r>
    </w:p>
    <w:p w:rsidR="00F740AF" w:rsidRDefault="00F740AF" w:rsidP="00DF0E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64596">
        <w:rPr>
          <w:rFonts w:ascii="Times New Roman" w:hAnsi="Times New Roman" w:cs="Times New Roman"/>
          <w:sz w:val="24"/>
          <w:szCs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  <w:szCs w:val="24"/>
        </w:rPr>
        <w:t>обучающему комплексу по направлению подготовки 090900 информационная безопасность квалификация (степень) бакалавр и магистр: Санкт- Петербург 2013 г.</w:t>
      </w:r>
    </w:p>
    <w:p w:rsidR="00F740AF" w:rsidRDefault="00F740AF" w:rsidP="00DF0E48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D366E">
        <w:rPr>
          <w:rFonts w:ascii="Times New Roman" w:hAnsi="Times New Roman" w:cs="Times New Roman"/>
          <w:sz w:val="24"/>
          <w:szCs w:val="24"/>
        </w:rPr>
        <w:t>Соляной</w:t>
      </w:r>
      <w:r w:rsidRPr="006A3E90">
        <w:rPr>
          <w:rFonts w:ascii="Times New Roman" w:hAnsi="Times New Roman" w:cs="Times New Roman"/>
          <w:sz w:val="24"/>
          <w:szCs w:val="24"/>
        </w:rPr>
        <w:t xml:space="preserve"> </w:t>
      </w:r>
      <w:r w:rsidRPr="00BD366E">
        <w:rPr>
          <w:rFonts w:ascii="Times New Roman" w:hAnsi="Times New Roman" w:cs="Times New Roman"/>
          <w:sz w:val="24"/>
          <w:szCs w:val="24"/>
        </w:rPr>
        <w:t>В.Н., Сухотерин</w:t>
      </w:r>
      <w:r w:rsidRPr="006A3E90">
        <w:rPr>
          <w:rFonts w:ascii="Times New Roman" w:hAnsi="Times New Roman" w:cs="Times New Roman"/>
          <w:sz w:val="24"/>
          <w:szCs w:val="24"/>
        </w:rPr>
        <w:t xml:space="preserve"> </w:t>
      </w:r>
      <w:r w:rsidRPr="00BD366E">
        <w:rPr>
          <w:rFonts w:ascii="Times New Roman" w:hAnsi="Times New Roman" w:cs="Times New Roman"/>
          <w:sz w:val="24"/>
          <w:szCs w:val="24"/>
        </w:rPr>
        <w:t>А.И.</w:t>
      </w:r>
      <w:r>
        <w:rPr>
          <w:rFonts w:ascii="Times New Roman" w:hAnsi="Times New Roman" w:cs="Times New Roman"/>
          <w:sz w:val="24"/>
          <w:szCs w:val="24"/>
        </w:rPr>
        <w:t>. Обоснование открытия на ОАО ТРВ базовой кафедры по обеспечению комплексной безопасности предприятий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Королев. Сборник научных трудов, Информационно-технологического факультета. ФТА. 2012г.</w:t>
      </w:r>
    </w:p>
    <w:p w:rsidR="00F740AF" w:rsidRDefault="00F740AF" w:rsidP="00DF0E48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D366E">
        <w:rPr>
          <w:rFonts w:ascii="Times New Roman" w:hAnsi="Times New Roman" w:cs="Times New Roman"/>
          <w:sz w:val="24"/>
          <w:szCs w:val="24"/>
        </w:rPr>
        <w:t>Соляной</w:t>
      </w:r>
      <w:r w:rsidRPr="006A3E90">
        <w:rPr>
          <w:rFonts w:ascii="Times New Roman" w:hAnsi="Times New Roman" w:cs="Times New Roman"/>
          <w:sz w:val="24"/>
          <w:szCs w:val="24"/>
        </w:rPr>
        <w:t xml:space="preserve"> </w:t>
      </w:r>
      <w:r w:rsidRPr="00BD366E">
        <w:rPr>
          <w:rFonts w:ascii="Times New Roman" w:hAnsi="Times New Roman" w:cs="Times New Roman"/>
          <w:sz w:val="24"/>
          <w:szCs w:val="24"/>
        </w:rPr>
        <w:t>В.Н., Сухотерин</w:t>
      </w:r>
      <w:r w:rsidRPr="00F622A9">
        <w:rPr>
          <w:rFonts w:ascii="Times New Roman" w:hAnsi="Times New Roman" w:cs="Times New Roman"/>
          <w:sz w:val="24"/>
          <w:szCs w:val="24"/>
        </w:rPr>
        <w:t xml:space="preserve"> </w:t>
      </w:r>
      <w:r w:rsidRPr="00BD366E">
        <w:rPr>
          <w:rFonts w:ascii="Times New Roman" w:hAnsi="Times New Roman" w:cs="Times New Roman"/>
          <w:sz w:val="24"/>
          <w:szCs w:val="24"/>
        </w:rPr>
        <w:t>А.И.</w:t>
      </w:r>
      <w:r>
        <w:rPr>
          <w:rFonts w:ascii="Times New Roman" w:hAnsi="Times New Roman" w:cs="Times New Roman"/>
          <w:sz w:val="24"/>
          <w:szCs w:val="24"/>
        </w:rPr>
        <w:t>. Взаимодействие человека, техники и природы: проблема информационной безопасности. Научный журнал (КИУЭС) Вопросы региональной экономики. УДК 007.51 №5 (05) г. Королев. ФТА. 2010г.</w:t>
      </w:r>
    </w:p>
    <w:p w:rsidR="00F740AF" w:rsidRPr="003C6181" w:rsidRDefault="00F740AF" w:rsidP="00DF0E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181">
        <w:rPr>
          <w:rFonts w:ascii="Times New Roman" w:hAnsi="Times New Roman" w:cs="Times New Roman"/>
          <w:sz w:val="24"/>
          <w:szCs w:val="24"/>
        </w:rPr>
        <w:t xml:space="preserve">Сухотерин А.И., Соляной В.Н. Взаимодействие человека, техники и природы: проблема информационной безопасности. Вопросы региональной экономики. – Королев.: Т.5.№5., 2010, 86-91 </w:t>
      </w:r>
      <w:proofErr w:type="gramStart"/>
      <w:r w:rsidRPr="003C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181">
        <w:rPr>
          <w:rFonts w:ascii="Times New Roman" w:hAnsi="Times New Roman" w:cs="Times New Roman"/>
          <w:sz w:val="24"/>
          <w:szCs w:val="24"/>
        </w:rPr>
        <w:t>.</w:t>
      </w:r>
    </w:p>
    <w:p w:rsidR="00F740AF" w:rsidRPr="004B5CDC" w:rsidRDefault="00F740AF" w:rsidP="00DF0E48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CDC">
        <w:rPr>
          <w:rFonts w:ascii="Times New Roman" w:hAnsi="Times New Roman" w:cs="Times New Roman"/>
          <w:sz w:val="24"/>
          <w:szCs w:val="24"/>
        </w:rPr>
        <w:lastRenderedPageBreak/>
        <w:t xml:space="preserve">Федоров М.А. Соляной В.Н. Теоретические основы методик выявления и прогнозирования электромагнитных угроз безопасности функционирования управления космическими системами. В сборнике: </w:t>
      </w:r>
      <w:hyperlink r:id="rId5" w:history="1">
        <w:r w:rsidRPr="004B5CDC">
          <w:rPr>
            <w:rFonts w:ascii="Times New Roman" w:hAnsi="Times New Roman" w:cs="Times New Roman"/>
            <w:sz w:val="24"/>
            <w:szCs w:val="24"/>
          </w:rPr>
          <w:t>Сборник научных докладов Международной научно-практической конференции, посвященной празднованию 150-летия со дня рождения В.И. Вернадского</w:t>
        </w:r>
      </w:hyperlink>
      <w:r w:rsidRPr="004B5CDC">
        <w:rPr>
          <w:rFonts w:ascii="Times New Roman" w:hAnsi="Times New Roman" w:cs="Times New Roman"/>
          <w:sz w:val="24"/>
          <w:szCs w:val="24"/>
        </w:rPr>
        <w:t xml:space="preserve"> руководитель проекта </w:t>
      </w:r>
      <w:proofErr w:type="spellStart"/>
      <w:r w:rsidRPr="004B5CDC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4B5CDC">
        <w:rPr>
          <w:rFonts w:ascii="Times New Roman" w:hAnsi="Times New Roman" w:cs="Times New Roman"/>
          <w:sz w:val="24"/>
          <w:szCs w:val="24"/>
        </w:rPr>
        <w:t xml:space="preserve"> Т.Е.. 2013. С. 210-214.</w:t>
      </w:r>
    </w:p>
    <w:p w:rsidR="00F740AF" w:rsidRPr="003C6181" w:rsidRDefault="00F740AF" w:rsidP="00DF0E4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6181">
        <w:rPr>
          <w:rFonts w:ascii="Times New Roman" w:hAnsi="Times New Roman" w:cs="Times New Roman"/>
          <w:sz w:val="24"/>
          <w:szCs w:val="24"/>
        </w:rPr>
        <w:t>Тарасов А.И., Федоров М.А. Анализ проблемы обеспечения энергоинформационной безопасности типового предприятия и пути ее разрешения. Наука - промышленности и сервису: Сб. стат. 6 международной научно-практической конференции. Ч.</w:t>
      </w:r>
      <w:proofErr w:type="gramStart"/>
      <w:r w:rsidRPr="003C61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6181">
        <w:rPr>
          <w:rFonts w:ascii="Times New Roman" w:hAnsi="Times New Roman" w:cs="Times New Roman"/>
          <w:sz w:val="24"/>
          <w:szCs w:val="24"/>
        </w:rPr>
        <w:t xml:space="preserve">/ Поволжский </w:t>
      </w:r>
      <w:proofErr w:type="spellStart"/>
      <w:r w:rsidRPr="003C618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3C6181">
        <w:rPr>
          <w:rFonts w:ascii="Times New Roman" w:hAnsi="Times New Roman" w:cs="Times New Roman"/>
          <w:sz w:val="24"/>
          <w:szCs w:val="24"/>
        </w:rPr>
        <w:t xml:space="preserve">. ун-т сервиса.- Тольятти: Изд-во ПВГУС, 2012, №6-2. 372-380 </w:t>
      </w:r>
      <w:proofErr w:type="gramStart"/>
      <w:r w:rsidRPr="003C6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181">
        <w:rPr>
          <w:rFonts w:ascii="Times New Roman" w:hAnsi="Times New Roman" w:cs="Times New Roman"/>
          <w:sz w:val="24"/>
          <w:szCs w:val="24"/>
        </w:rPr>
        <w:t>.</w:t>
      </w:r>
    </w:p>
    <w:p w:rsidR="00F740AF" w:rsidRPr="003C6181" w:rsidRDefault="00F740AF" w:rsidP="00DF0E4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0AF" w:rsidRPr="00A7141E" w:rsidRDefault="00F740AF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0AF" w:rsidRPr="008A2542" w:rsidRDefault="00F740AF" w:rsidP="00DF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40AF" w:rsidRPr="008A2542" w:rsidSect="000C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17A17"/>
    <w:multiLevelType w:val="hybridMultilevel"/>
    <w:tmpl w:val="297AB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9A"/>
    <w:rsid w:val="0003307E"/>
    <w:rsid w:val="000B60A5"/>
    <w:rsid w:val="000C1B7E"/>
    <w:rsid w:val="000D4074"/>
    <w:rsid w:val="000E1EF9"/>
    <w:rsid w:val="000E6492"/>
    <w:rsid w:val="000F65B6"/>
    <w:rsid w:val="00103BDF"/>
    <w:rsid w:val="0010415A"/>
    <w:rsid w:val="00137C63"/>
    <w:rsid w:val="00157C46"/>
    <w:rsid w:val="00161F39"/>
    <w:rsid w:val="00165CFB"/>
    <w:rsid w:val="00165F08"/>
    <w:rsid w:val="00172264"/>
    <w:rsid w:val="00181076"/>
    <w:rsid w:val="001819A4"/>
    <w:rsid w:val="00192646"/>
    <w:rsid w:val="00196E83"/>
    <w:rsid w:val="001A2AF3"/>
    <w:rsid w:val="001A67BF"/>
    <w:rsid w:val="001B5CF2"/>
    <w:rsid w:val="001B66FB"/>
    <w:rsid w:val="001C649A"/>
    <w:rsid w:val="001C791C"/>
    <w:rsid w:val="001F1204"/>
    <w:rsid w:val="00260485"/>
    <w:rsid w:val="00272A23"/>
    <w:rsid w:val="00273C88"/>
    <w:rsid w:val="00274805"/>
    <w:rsid w:val="00284BD1"/>
    <w:rsid w:val="002945FF"/>
    <w:rsid w:val="002A0477"/>
    <w:rsid w:val="002C2816"/>
    <w:rsid w:val="002D2683"/>
    <w:rsid w:val="002E5D1F"/>
    <w:rsid w:val="00317C7A"/>
    <w:rsid w:val="003556C3"/>
    <w:rsid w:val="00386C54"/>
    <w:rsid w:val="00393574"/>
    <w:rsid w:val="003A10D4"/>
    <w:rsid w:val="003B29BA"/>
    <w:rsid w:val="004006FB"/>
    <w:rsid w:val="00447E32"/>
    <w:rsid w:val="00455F80"/>
    <w:rsid w:val="00463F36"/>
    <w:rsid w:val="00464D57"/>
    <w:rsid w:val="00471965"/>
    <w:rsid w:val="004748D1"/>
    <w:rsid w:val="00481C92"/>
    <w:rsid w:val="004A1DD6"/>
    <w:rsid w:val="004C3499"/>
    <w:rsid w:val="004C6DF0"/>
    <w:rsid w:val="004D3693"/>
    <w:rsid w:val="0050518D"/>
    <w:rsid w:val="00533743"/>
    <w:rsid w:val="005379A2"/>
    <w:rsid w:val="00540F6F"/>
    <w:rsid w:val="00596BFC"/>
    <w:rsid w:val="00606AC1"/>
    <w:rsid w:val="00610288"/>
    <w:rsid w:val="00615CB1"/>
    <w:rsid w:val="00624A96"/>
    <w:rsid w:val="0066663F"/>
    <w:rsid w:val="00670BB0"/>
    <w:rsid w:val="006753D7"/>
    <w:rsid w:val="00677BC6"/>
    <w:rsid w:val="0068549D"/>
    <w:rsid w:val="006964B3"/>
    <w:rsid w:val="006A2261"/>
    <w:rsid w:val="006C0FB6"/>
    <w:rsid w:val="006C3E93"/>
    <w:rsid w:val="006E5D17"/>
    <w:rsid w:val="007460D3"/>
    <w:rsid w:val="00753E16"/>
    <w:rsid w:val="00762EEB"/>
    <w:rsid w:val="00764D80"/>
    <w:rsid w:val="00765E84"/>
    <w:rsid w:val="00786DC8"/>
    <w:rsid w:val="0079592A"/>
    <w:rsid w:val="00797FCA"/>
    <w:rsid w:val="007A215C"/>
    <w:rsid w:val="007A391D"/>
    <w:rsid w:val="007A432A"/>
    <w:rsid w:val="007A5765"/>
    <w:rsid w:val="007B18F3"/>
    <w:rsid w:val="007C2E0B"/>
    <w:rsid w:val="007E1CF0"/>
    <w:rsid w:val="0080402E"/>
    <w:rsid w:val="0080473F"/>
    <w:rsid w:val="00832250"/>
    <w:rsid w:val="00834630"/>
    <w:rsid w:val="00834FA7"/>
    <w:rsid w:val="00864D6D"/>
    <w:rsid w:val="00864E1F"/>
    <w:rsid w:val="00885272"/>
    <w:rsid w:val="008A2542"/>
    <w:rsid w:val="008A63D7"/>
    <w:rsid w:val="008A7E2E"/>
    <w:rsid w:val="008D3793"/>
    <w:rsid w:val="009044AB"/>
    <w:rsid w:val="009047A0"/>
    <w:rsid w:val="0090516C"/>
    <w:rsid w:val="0092556B"/>
    <w:rsid w:val="00935745"/>
    <w:rsid w:val="00942053"/>
    <w:rsid w:val="00953C72"/>
    <w:rsid w:val="00955B5B"/>
    <w:rsid w:val="00957128"/>
    <w:rsid w:val="00994CD6"/>
    <w:rsid w:val="009B4E31"/>
    <w:rsid w:val="009E0014"/>
    <w:rsid w:val="009E36B5"/>
    <w:rsid w:val="009E3756"/>
    <w:rsid w:val="009E75D6"/>
    <w:rsid w:val="009F3D39"/>
    <w:rsid w:val="00A35CC6"/>
    <w:rsid w:val="00A404BA"/>
    <w:rsid w:val="00A42B85"/>
    <w:rsid w:val="00A56C5D"/>
    <w:rsid w:val="00A61353"/>
    <w:rsid w:val="00A617B2"/>
    <w:rsid w:val="00A759A0"/>
    <w:rsid w:val="00A97C9A"/>
    <w:rsid w:val="00AA4347"/>
    <w:rsid w:val="00AA6E5D"/>
    <w:rsid w:val="00AB396B"/>
    <w:rsid w:val="00AB6093"/>
    <w:rsid w:val="00B06570"/>
    <w:rsid w:val="00B0761F"/>
    <w:rsid w:val="00B07A84"/>
    <w:rsid w:val="00B1294B"/>
    <w:rsid w:val="00B17DDF"/>
    <w:rsid w:val="00B25B3F"/>
    <w:rsid w:val="00B6107E"/>
    <w:rsid w:val="00B657AC"/>
    <w:rsid w:val="00B67C52"/>
    <w:rsid w:val="00B7047E"/>
    <w:rsid w:val="00B72D9A"/>
    <w:rsid w:val="00BA4F65"/>
    <w:rsid w:val="00BB3D51"/>
    <w:rsid w:val="00BC2335"/>
    <w:rsid w:val="00BC673F"/>
    <w:rsid w:val="00BE0391"/>
    <w:rsid w:val="00C2456C"/>
    <w:rsid w:val="00C3550A"/>
    <w:rsid w:val="00C35A4C"/>
    <w:rsid w:val="00C42CB9"/>
    <w:rsid w:val="00C61DFF"/>
    <w:rsid w:val="00C731CF"/>
    <w:rsid w:val="00C7596D"/>
    <w:rsid w:val="00C7650D"/>
    <w:rsid w:val="00C807AF"/>
    <w:rsid w:val="00C82DC7"/>
    <w:rsid w:val="00C91C5D"/>
    <w:rsid w:val="00CA0072"/>
    <w:rsid w:val="00CB27AB"/>
    <w:rsid w:val="00D01635"/>
    <w:rsid w:val="00D26B67"/>
    <w:rsid w:val="00D71E72"/>
    <w:rsid w:val="00D84B9E"/>
    <w:rsid w:val="00D93646"/>
    <w:rsid w:val="00DB3036"/>
    <w:rsid w:val="00DC4710"/>
    <w:rsid w:val="00DE5882"/>
    <w:rsid w:val="00DF0E48"/>
    <w:rsid w:val="00E103ED"/>
    <w:rsid w:val="00E121C9"/>
    <w:rsid w:val="00E23F6C"/>
    <w:rsid w:val="00E31386"/>
    <w:rsid w:val="00E841BD"/>
    <w:rsid w:val="00E942E3"/>
    <w:rsid w:val="00EA6D35"/>
    <w:rsid w:val="00EB3C30"/>
    <w:rsid w:val="00EB41E4"/>
    <w:rsid w:val="00EB5D67"/>
    <w:rsid w:val="00ED65CA"/>
    <w:rsid w:val="00F078E8"/>
    <w:rsid w:val="00F2108D"/>
    <w:rsid w:val="00F232A5"/>
    <w:rsid w:val="00F36B9B"/>
    <w:rsid w:val="00F658E5"/>
    <w:rsid w:val="00F740AF"/>
    <w:rsid w:val="00F753F6"/>
    <w:rsid w:val="00F84FC2"/>
    <w:rsid w:val="00FA02E1"/>
    <w:rsid w:val="00FB1466"/>
    <w:rsid w:val="00FB36A1"/>
    <w:rsid w:val="00FD363F"/>
    <w:rsid w:val="00FF05EA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B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40AF"/>
    <w:pPr>
      <w:ind w:left="720"/>
      <w:contextualSpacing/>
    </w:pPr>
  </w:style>
  <w:style w:type="paragraph" w:customStyle="1" w:styleId="a">
    <w:name w:val="список с точками"/>
    <w:basedOn w:val="a0"/>
    <w:rsid w:val="00F740AF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?id=20483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Vlastelin</dc:creator>
  <cp:keywords/>
  <dc:description/>
  <cp:lastModifiedBy>Sukhoterin</cp:lastModifiedBy>
  <cp:revision>25</cp:revision>
  <cp:lastPrinted>2014-12-02T11:20:00Z</cp:lastPrinted>
  <dcterms:created xsi:type="dcterms:W3CDTF">2014-11-28T11:26:00Z</dcterms:created>
  <dcterms:modified xsi:type="dcterms:W3CDTF">2014-12-02T11:27:00Z</dcterms:modified>
</cp:coreProperties>
</file>