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79" w:rsidRDefault="006A1B79" w:rsidP="006814AA">
      <w:pPr>
        <w:spacing w:after="0" w:line="240" w:lineRule="auto"/>
        <w:ind w:firstLine="708"/>
        <w:jc w:val="right"/>
        <w:rPr>
          <w:rFonts w:ascii="Times New Roman" w:hAnsi="Times New Roman"/>
          <w:color w:val="000000"/>
          <w:sz w:val="28"/>
          <w:szCs w:val="28"/>
        </w:rPr>
      </w:pPr>
      <w:r w:rsidRPr="006A1B79">
        <w:rPr>
          <w:rFonts w:ascii="Times New Roman" w:hAnsi="Times New Roman"/>
          <w:color w:val="000000"/>
          <w:sz w:val="28"/>
          <w:szCs w:val="28"/>
        </w:rPr>
        <w:t>Оксана Геннадьевна Макарова</w:t>
      </w:r>
    </w:p>
    <w:p w:rsidR="006A1B79" w:rsidRPr="006A1B79" w:rsidRDefault="006A1B79" w:rsidP="006814AA">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lang w:val="en-US"/>
        </w:rPr>
        <w:t>Oksana</w:t>
      </w:r>
      <w:r w:rsidRPr="006A1B79">
        <w:rPr>
          <w:rFonts w:ascii="Times New Roman" w:hAnsi="Times New Roman"/>
          <w:color w:val="000000"/>
          <w:sz w:val="28"/>
          <w:szCs w:val="28"/>
        </w:rPr>
        <w:t xml:space="preserve"> </w:t>
      </w:r>
      <w:r>
        <w:rPr>
          <w:rFonts w:ascii="Times New Roman" w:hAnsi="Times New Roman"/>
          <w:color w:val="000000"/>
          <w:sz w:val="28"/>
          <w:szCs w:val="28"/>
          <w:lang w:val="en-US"/>
        </w:rPr>
        <w:t>Gennadievna</w:t>
      </w:r>
      <w:r w:rsidRPr="006A1B79">
        <w:rPr>
          <w:rFonts w:ascii="Times New Roman" w:hAnsi="Times New Roman"/>
          <w:color w:val="000000"/>
          <w:sz w:val="28"/>
          <w:szCs w:val="28"/>
        </w:rPr>
        <w:t xml:space="preserve"> </w:t>
      </w:r>
      <w:r>
        <w:rPr>
          <w:rFonts w:ascii="Times New Roman" w:hAnsi="Times New Roman"/>
          <w:color w:val="000000"/>
          <w:sz w:val="28"/>
          <w:szCs w:val="28"/>
          <w:lang w:val="en-US"/>
        </w:rPr>
        <w:t>Makarova</w:t>
      </w:r>
    </w:p>
    <w:p w:rsidR="006A1B79" w:rsidRDefault="006A1B79" w:rsidP="006814AA">
      <w:pPr>
        <w:spacing w:after="0" w:line="240" w:lineRule="auto"/>
        <w:rPr>
          <w:rFonts w:ascii="Times New Roman" w:hAnsi="Times New Roman" w:cs="Times New Roman"/>
          <w:b/>
          <w:caps/>
          <w:sz w:val="28"/>
          <w:szCs w:val="28"/>
        </w:rPr>
      </w:pPr>
    </w:p>
    <w:p w:rsidR="00DB3450" w:rsidRDefault="00467E73" w:rsidP="006814AA">
      <w:pPr>
        <w:spacing w:after="0" w:line="240" w:lineRule="auto"/>
        <w:jc w:val="center"/>
        <w:rPr>
          <w:rFonts w:ascii="Times New Roman" w:hAnsi="Times New Roman" w:cs="Times New Roman"/>
          <w:b/>
          <w:caps/>
          <w:sz w:val="28"/>
          <w:szCs w:val="28"/>
        </w:rPr>
      </w:pPr>
      <w:r w:rsidRPr="006A1B79">
        <w:rPr>
          <w:rFonts w:ascii="Times New Roman" w:hAnsi="Times New Roman" w:cs="Times New Roman"/>
          <w:b/>
          <w:caps/>
          <w:sz w:val="28"/>
          <w:szCs w:val="28"/>
        </w:rPr>
        <w:t>Инновационные технологии на занятиях по спецдисиплинам в техникуме технологии и дизайна м</w:t>
      </w:r>
      <w:r w:rsidR="006A1B79">
        <w:rPr>
          <w:rFonts w:ascii="Times New Roman" w:hAnsi="Times New Roman" w:cs="Times New Roman"/>
          <w:b/>
          <w:caps/>
          <w:sz w:val="28"/>
          <w:szCs w:val="28"/>
        </w:rPr>
        <w:t xml:space="preserve">осковскго </w:t>
      </w:r>
      <w:r w:rsidRPr="006A1B79">
        <w:rPr>
          <w:rFonts w:ascii="Times New Roman" w:hAnsi="Times New Roman" w:cs="Times New Roman"/>
          <w:b/>
          <w:caps/>
          <w:sz w:val="28"/>
          <w:szCs w:val="28"/>
        </w:rPr>
        <w:t>г</w:t>
      </w:r>
      <w:r w:rsidR="006A1B79">
        <w:rPr>
          <w:rFonts w:ascii="Times New Roman" w:hAnsi="Times New Roman" w:cs="Times New Roman"/>
          <w:b/>
          <w:caps/>
          <w:sz w:val="28"/>
          <w:szCs w:val="28"/>
        </w:rPr>
        <w:t xml:space="preserve">Осударственного </w:t>
      </w:r>
      <w:r w:rsidRPr="006A1B79">
        <w:rPr>
          <w:rFonts w:ascii="Times New Roman" w:hAnsi="Times New Roman" w:cs="Times New Roman"/>
          <w:b/>
          <w:caps/>
          <w:sz w:val="28"/>
          <w:szCs w:val="28"/>
        </w:rPr>
        <w:t>о</w:t>
      </w:r>
      <w:r w:rsidR="006A1B79">
        <w:rPr>
          <w:rFonts w:ascii="Times New Roman" w:hAnsi="Times New Roman" w:cs="Times New Roman"/>
          <w:b/>
          <w:caps/>
          <w:sz w:val="28"/>
          <w:szCs w:val="28"/>
        </w:rPr>
        <w:t xml:space="preserve">бластного </w:t>
      </w:r>
      <w:r w:rsidRPr="006A1B79">
        <w:rPr>
          <w:rFonts w:ascii="Times New Roman" w:hAnsi="Times New Roman" w:cs="Times New Roman"/>
          <w:b/>
          <w:caps/>
          <w:sz w:val="28"/>
          <w:szCs w:val="28"/>
        </w:rPr>
        <w:t>т</w:t>
      </w:r>
      <w:r w:rsidR="006A1B79">
        <w:rPr>
          <w:rFonts w:ascii="Times New Roman" w:hAnsi="Times New Roman" w:cs="Times New Roman"/>
          <w:b/>
          <w:caps/>
          <w:sz w:val="28"/>
          <w:szCs w:val="28"/>
        </w:rPr>
        <w:t xml:space="preserve">ехнологического </w:t>
      </w:r>
      <w:r w:rsidRPr="006A1B79">
        <w:rPr>
          <w:rFonts w:ascii="Times New Roman" w:hAnsi="Times New Roman" w:cs="Times New Roman"/>
          <w:b/>
          <w:caps/>
          <w:sz w:val="28"/>
          <w:szCs w:val="28"/>
        </w:rPr>
        <w:t>у</w:t>
      </w:r>
      <w:r w:rsidR="006A1B79">
        <w:rPr>
          <w:rFonts w:ascii="Times New Roman" w:hAnsi="Times New Roman" w:cs="Times New Roman"/>
          <w:b/>
          <w:caps/>
          <w:sz w:val="28"/>
          <w:szCs w:val="28"/>
        </w:rPr>
        <w:t>ниверситета</w:t>
      </w:r>
    </w:p>
    <w:p w:rsidR="006814AA" w:rsidRDefault="006814AA" w:rsidP="006814AA">
      <w:pPr>
        <w:spacing w:after="0" w:line="240" w:lineRule="auto"/>
        <w:jc w:val="center"/>
        <w:rPr>
          <w:rFonts w:ascii="Times New Roman" w:hAnsi="Times New Roman" w:cs="Times New Roman"/>
          <w:b/>
          <w:caps/>
          <w:sz w:val="28"/>
          <w:szCs w:val="28"/>
        </w:rPr>
      </w:pPr>
    </w:p>
    <w:p w:rsidR="006A1B79" w:rsidRDefault="006A1B79" w:rsidP="006814AA">
      <w:pPr>
        <w:spacing w:after="0" w:line="240" w:lineRule="auto"/>
        <w:jc w:val="center"/>
        <w:rPr>
          <w:rFonts w:ascii="Times New Roman" w:hAnsi="Times New Roman" w:cs="Times New Roman"/>
          <w:b/>
          <w:caps/>
          <w:sz w:val="28"/>
          <w:szCs w:val="28"/>
          <w:lang w:val="en-US"/>
        </w:rPr>
      </w:pPr>
      <w:r w:rsidRPr="006A1B79">
        <w:rPr>
          <w:rFonts w:ascii="Times New Roman" w:hAnsi="Times New Roman" w:cs="Times New Roman"/>
          <w:b/>
          <w:caps/>
          <w:sz w:val="28"/>
          <w:szCs w:val="28"/>
          <w:lang w:val="en-US"/>
        </w:rPr>
        <w:t>Innovation technology on the lessons by the special disciplines in the College of Technology and Design of the Moscow State Technical University</w:t>
      </w:r>
    </w:p>
    <w:p w:rsidR="006814AA" w:rsidRPr="00A67053" w:rsidRDefault="006814AA" w:rsidP="006814AA">
      <w:pPr>
        <w:spacing w:after="0" w:line="240" w:lineRule="auto"/>
        <w:ind w:firstLine="708"/>
        <w:rPr>
          <w:rFonts w:ascii="Times New Roman" w:eastAsia="Calibri" w:hAnsi="Times New Roman"/>
          <w:iCs/>
          <w:spacing w:val="-3"/>
          <w:sz w:val="26"/>
          <w:szCs w:val="26"/>
          <w:lang w:val="en-US"/>
        </w:rPr>
      </w:pPr>
    </w:p>
    <w:p w:rsidR="00A67053" w:rsidRDefault="00A67053" w:rsidP="00A67053">
      <w:pPr>
        <w:spacing w:after="120" w:line="240" w:lineRule="auto"/>
        <w:ind w:firstLine="709"/>
        <w:jc w:val="center"/>
        <w:rPr>
          <w:rFonts w:ascii="Times New Roman" w:hAnsi="Times New Roman" w:cs="Times New Roman"/>
          <w:sz w:val="28"/>
          <w:szCs w:val="28"/>
        </w:rPr>
      </w:pPr>
      <w:r w:rsidRPr="00DB5EFD">
        <w:rPr>
          <w:rFonts w:ascii="Times New Roman" w:hAnsi="Times New Roman" w:cs="Times New Roman"/>
          <w:sz w:val="28"/>
          <w:szCs w:val="28"/>
        </w:rPr>
        <w:t>Государственное бюджетное образовательное учреждение высшего образования Московской области «Технологический университет» Техникум технологий и дизайна,</w:t>
      </w:r>
      <w:r w:rsidRPr="00A67053">
        <w:rPr>
          <w:rFonts w:ascii="Times New Roman" w:hAnsi="Times New Roman" w:cs="Times New Roman"/>
          <w:sz w:val="28"/>
          <w:szCs w:val="28"/>
        </w:rPr>
        <w:t xml:space="preserve"> </w:t>
      </w:r>
      <w:r w:rsidRPr="00DB5EFD">
        <w:rPr>
          <w:rFonts w:ascii="Times New Roman" w:hAnsi="Times New Roman" w:cs="Times New Roman"/>
          <w:sz w:val="28"/>
          <w:szCs w:val="28"/>
        </w:rPr>
        <w:t xml:space="preserve">г. </w:t>
      </w:r>
      <w:r>
        <w:rPr>
          <w:rFonts w:ascii="Times New Roman" w:hAnsi="Times New Roman" w:cs="Times New Roman"/>
          <w:sz w:val="28"/>
          <w:szCs w:val="28"/>
        </w:rPr>
        <w:t>Королев</w:t>
      </w:r>
    </w:p>
    <w:p w:rsidR="006A1B79" w:rsidRDefault="006A1B79" w:rsidP="006814AA">
      <w:pPr>
        <w:spacing w:after="0" w:line="240" w:lineRule="auto"/>
        <w:ind w:firstLine="708"/>
        <w:rPr>
          <w:rFonts w:ascii="Times New Roman" w:eastAsia="Calibri" w:hAnsi="Times New Roman"/>
          <w:iCs/>
          <w:spacing w:val="-3"/>
          <w:sz w:val="26"/>
          <w:szCs w:val="26"/>
        </w:rPr>
      </w:pPr>
    </w:p>
    <w:p w:rsidR="006A1B79" w:rsidRPr="006A1B79" w:rsidRDefault="006A1B79" w:rsidP="006814AA">
      <w:pPr>
        <w:spacing w:after="0" w:line="240" w:lineRule="auto"/>
        <w:ind w:firstLine="708"/>
        <w:rPr>
          <w:rFonts w:ascii="Times New Roman" w:eastAsia="Calibri" w:hAnsi="Times New Roman"/>
          <w:iCs/>
          <w:spacing w:val="-3"/>
          <w:sz w:val="26"/>
          <w:szCs w:val="26"/>
        </w:rPr>
      </w:pPr>
    </w:p>
    <w:p w:rsidR="006A1B79" w:rsidRDefault="006814AA" w:rsidP="006814AA">
      <w:pPr>
        <w:spacing w:after="0" w:line="240" w:lineRule="auto"/>
        <w:jc w:val="center"/>
        <w:rPr>
          <w:rFonts w:ascii="Times New Roman" w:hAnsi="Times New Roman" w:cs="Times New Roman"/>
          <w:sz w:val="28"/>
          <w:szCs w:val="28"/>
        </w:rPr>
      </w:pPr>
      <w:bookmarkStart w:id="0" w:name="_Hlk498984015"/>
      <w:r>
        <w:rPr>
          <w:rFonts w:ascii="Times New Roman" w:hAnsi="Times New Roman" w:cs="Times New Roman"/>
          <w:b/>
          <w:sz w:val="28"/>
          <w:szCs w:val="28"/>
        </w:rPr>
        <w:t>Аннотация</w:t>
      </w:r>
    </w:p>
    <w:p w:rsidR="00DB3450" w:rsidRPr="006A1B79" w:rsidRDefault="00467E73" w:rsidP="006814AA">
      <w:pPr>
        <w:spacing w:after="0" w:line="240" w:lineRule="auto"/>
        <w:ind w:firstLine="708"/>
        <w:jc w:val="both"/>
        <w:rPr>
          <w:rFonts w:ascii="Times New Roman" w:hAnsi="Times New Roman" w:cs="Times New Roman"/>
          <w:sz w:val="28"/>
          <w:szCs w:val="28"/>
        </w:rPr>
      </w:pPr>
      <w:r w:rsidRPr="006A1B79">
        <w:rPr>
          <w:rFonts w:ascii="Times New Roman" w:hAnsi="Times New Roman" w:cs="Times New Roman"/>
          <w:sz w:val="28"/>
          <w:szCs w:val="28"/>
        </w:rPr>
        <w:t>В статье рассм</w:t>
      </w:r>
      <w:r w:rsidR="00A67053">
        <w:rPr>
          <w:rFonts w:ascii="Times New Roman" w:hAnsi="Times New Roman" w:cs="Times New Roman"/>
          <w:sz w:val="28"/>
          <w:szCs w:val="28"/>
        </w:rPr>
        <w:t>атривается проблема создания</w:t>
      </w:r>
      <w:r w:rsidRPr="006A1B79">
        <w:rPr>
          <w:rFonts w:ascii="Times New Roman" w:hAnsi="Times New Roman" w:cs="Times New Roman"/>
          <w:sz w:val="28"/>
          <w:szCs w:val="28"/>
        </w:rPr>
        <w:t xml:space="preserve"> образовательной среды</w:t>
      </w:r>
      <w:r w:rsidR="00E94369">
        <w:rPr>
          <w:rFonts w:ascii="Times New Roman" w:hAnsi="Times New Roman" w:cs="Times New Roman"/>
          <w:sz w:val="28"/>
          <w:szCs w:val="28"/>
        </w:rPr>
        <w:t xml:space="preserve">, </w:t>
      </w:r>
      <w:r w:rsidRPr="006A1B79">
        <w:rPr>
          <w:rFonts w:ascii="Times New Roman" w:hAnsi="Times New Roman" w:cs="Times New Roman"/>
          <w:sz w:val="28"/>
          <w:szCs w:val="28"/>
        </w:rPr>
        <w:t>творческой мастерской</w:t>
      </w:r>
      <w:r w:rsidR="00E94369" w:rsidRPr="00E94369">
        <w:rPr>
          <w:rFonts w:ascii="Times New Roman" w:hAnsi="Times New Roman" w:cs="Times New Roman"/>
          <w:sz w:val="28"/>
          <w:szCs w:val="28"/>
        </w:rPr>
        <w:t>,</w:t>
      </w:r>
      <w:r w:rsidR="006814AA">
        <w:rPr>
          <w:rFonts w:ascii="Times New Roman" w:hAnsi="Times New Roman" w:cs="Times New Roman"/>
          <w:sz w:val="28"/>
          <w:szCs w:val="28"/>
        </w:rPr>
        <w:t xml:space="preserve"> </w:t>
      </w:r>
      <w:r w:rsidRPr="006A1B79">
        <w:rPr>
          <w:rFonts w:ascii="Times New Roman" w:hAnsi="Times New Roman" w:cs="Times New Roman"/>
          <w:sz w:val="28"/>
          <w:szCs w:val="28"/>
        </w:rPr>
        <w:t>с использованием ин</w:t>
      </w:r>
      <w:r w:rsidR="008F49CF">
        <w:rPr>
          <w:rFonts w:ascii="Times New Roman" w:hAnsi="Times New Roman" w:cs="Times New Roman"/>
          <w:sz w:val="28"/>
          <w:szCs w:val="28"/>
        </w:rPr>
        <w:t>новационных технологий. Рассматрива</w:t>
      </w:r>
      <w:r w:rsidR="00E94369">
        <w:rPr>
          <w:rFonts w:ascii="Times New Roman" w:hAnsi="Times New Roman" w:cs="Times New Roman"/>
          <w:sz w:val="28"/>
          <w:szCs w:val="28"/>
        </w:rPr>
        <w:t>ю</w:t>
      </w:r>
      <w:r w:rsidR="008F49CF">
        <w:rPr>
          <w:rFonts w:ascii="Times New Roman" w:hAnsi="Times New Roman" w:cs="Times New Roman"/>
          <w:sz w:val="28"/>
          <w:szCs w:val="28"/>
        </w:rPr>
        <w:t>тся</w:t>
      </w:r>
      <w:r w:rsidR="00E94369">
        <w:rPr>
          <w:rFonts w:ascii="Times New Roman" w:hAnsi="Times New Roman" w:cs="Times New Roman"/>
          <w:sz w:val="28"/>
          <w:szCs w:val="28"/>
        </w:rPr>
        <w:t xml:space="preserve"> понятия</w:t>
      </w:r>
      <w:r w:rsidRPr="006A1B79">
        <w:rPr>
          <w:rFonts w:ascii="Times New Roman" w:hAnsi="Times New Roman" w:cs="Times New Roman"/>
          <w:sz w:val="28"/>
          <w:szCs w:val="28"/>
        </w:rPr>
        <w:t xml:space="preserve"> «творческая мастерская»</w:t>
      </w:r>
      <w:r w:rsidR="00E94369">
        <w:rPr>
          <w:rFonts w:ascii="Times New Roman" w:hAnsi="Times New Roman" w:cs="Times New Roman"/>
          <w:sz w:val="28"/>
          <w:szCs w:val="28"/>
        </w:rPr>
        <w:t>,</w:t>
      </w:r>
      <w:r w:rsidR="008F49CF" w:rsidRPr="006A1B79">
        <w:rPr>
          <w:rFonts w:ascii="Times New Roman" w:hAnsi="Times New Roman" w:cs="Times New Roman"/>
          <w:sz w:val="28"/>
          <w:szCs w:val="28"/>
        </w:rPr>
        <w:t xml:space="preserve"> как образовательная среда, дающая максимальные возможности по развитию профессиональных компетенций у студентов</w:t>
      </w:r>
      <w:r w:rsidRPr="006A1B79">
        <w:rPr>
          <w:rFonts w:ascii="Times New Roman" w:hAnsi="Times New Roman" w:cs="Times New Roman"/>
          <w:sz w:val="28"/>
          <w:szCs w:val="28"/>
        </w:rPr>
        <w:t xml:space="preserve"> и «инновационные технологии»</w:t>
      </w:r>
      <w:r w:rsidR="008F49CF">
        <w:rPr>
          <w:rFonts w:ascii="Times New Roman" w:hAnsi="Times New Roman" w:cs="Times New Roman"/>
          <w:sz w:val="28"/>
          <w:szCs w:val="28"/>
        </w:rPr>
        <w:t xml:space="preserve"> способствующие продуктивной работе</w:t>
      </w:r>
      <w:r w:rsidRPr="006A1B79">
        <w:rPr>
          <w:rFonts w:ascii="Times New Roman" w:hAnsi="Times New Roman" w:cs="Times New Roman"/>
          <w:sz w:val="28"/>
          <w:szCs w:val="28"/>
        </w:rPr>
        <w:t>. В закл</w:t>
      </w:r>
      <w:r w:rsidR="008F49CF">
        <w:rPr>
          <w:rFonts w:ascii="Times New Roman" w:hAnsi="Times New Roman" w:cs="Times New Roman"/>
          <w:sz w:val="28"/>
          <w:szCs w:val="28"/>
        </w:rPr>
        <w:t>ючении акцентируется</w:t>
      </w:r>
      <w:r w:rsidRPr="006A1B79">
        <w:rPr>
          <w:rFonts w:ascii="Times New Roman" w:hAnsi="Times New Roman" w:cs="Times New Roman"/>
          <w:sz w:val="28"/>
          <w:szCs w:val="28"/>
        </w:rPr>
        <w:t xml:space="preserve"> внимание на повышении продуктивности мастерской как значимого фактора, определяющего качество образования.</w:t>
      </w:r>
    </w:p>
    <w:bookmarkEnd w:id="0"/>
    <w:p w:rsidR="006814AA" w:rsidRDefault="006814AA" w:rsidP="006814A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6814AA" w:rsidRPr="006A1B79" w:rsidRDefault="006814AA" w:rsidP="00E94369">
      <w:pPr>
        <w:spacing w:after="0" w:line="240" w:lineRule="auto"/>
        <w:ind w:firstLine="708"/>
        <w:jc w:val="both"/>
        <w:rPr>
          <w:rFonts w:ascii="Times New Roman" w:hAnsi="Times New Roman" w:cs="Times New Roman"/>
          <w:sz w:val="28"/>
          <w:szCs w:val="28"/>
          <w:lang w:val="en-US"/>
        </w:rPr>
      </w:pPr>
      <w:r w:rsidRPr="006A1B79">
        <w:rPr>
          <w:rFonts w:ascii="Times New Roman" w:hAnsi="Times New Roman" w:cs="Times New Roman"/>
          <w:sz w:val="28"/>
          <w:szCs w:val="28"/>
          <w:lang w:val="en-US"/>
        </w:rPr>
        <w:t>The article deals with the problem of forming the educational environment</w:t>
      </w:r>
      <w:r w:rsidR="00E94369">
        <w:rPr>
          <w:rFonts w:ascii="Times New Roman" w:hAnsi="Times New Roman" w:cs="Times New Roman"/>
          <w:sz w:val="28"/>
          <w:szCs w:val="28"/>
          <w:lang w:val="en-US"/>
        </w:rPr>
        <w:t>,</w:t>
      </w:r>
      <w:r w:rsidRPr="006A1B79">
        <w:rPr>
          <w:rFonts w:ascii="Times New Roman" w:hAnsi="Times New Roman" w:cs="Times New Roman"/>
          <w:sz w:val="28"/>
          <w:szCs w:val="28"/>
          <w:lang w:val="en-US"/>
        </w:rPr>
        <w:t xml:space="preserve"> the creative workshop</w:t>
      </w:r>
      <w:r w:rsidR="00E94369">
        <w:rPr>
          <w:rFonts w:ascii="Times New Roman" w:hAnsi="Times New Roman" w:cs="Times New Roman"/>
          <w:sz w:val="28"/>
          <w:szCs w:val="28"/>
          <w:lang w:val="en-US"/>
        </w:rPr>
        <w:t>,</w:t>
      </w:r>
      <w:r w:rsidRPr="006814AA">
        <w:rPr>
          <w:rFonts w:ascii="Times New Roman" w:hAnsi="Times New Roman" w:cs="Times New Roman"/>
          <w:sz w:val="28"/>
          <w:szCs w:val="28"/>
          <w:lang w:val="en-US"/>
        </w:rPr>
        <w:t xml:space="preserve"> </w:t>
      </w:r>
      <w:r w:rsidRPr="006A1B79">
        <w:rPr>
          <w:rFonts w:ascii="Times New Roman" w:hAnsi="Times New Roman" w:cs="Times New Roman"/>
          <w:sz w:val="28"/>
          <w:szCs w:val="28"/>
          <w:lang w:val="en-US"/>
        </w:rPr>
        <w:t>using innovati</w:t>
      </w:r>
      <w:r>
        <w:rPr>
          <w:rFonts w:ascii="Times New Roman" w:hAnsi="Times New Roman" w:cs="Times New Roman"/>
          <w:sz w:val="28"/>
          <w:szCs w:val="28"/>
          <w:lang w:val="en-US"/>
        </w:rPr>
        <w:t>ve</w:t>
      </w:r>
      <w:r w:rsidRPr="006A1B79">
        <w:rPr>
          <w:rFonts w:ascii="Times New Roman" w:hAnsi="Times New Roman" w:cs="Times New Roman"/>
          <w:sz w:val="28"/>
          <w:szCs w:val="28"/>
          <w:lang w:val="en-US"/>
        </w:rPr>
        <w:t xml:space="preserve"> technologies. There </w:t>
      </w:r>
      <w:r w:rsidR="00F045E4">
        <w:rPr>
          <w:rFonts w:ascii="Times New Roman" w:hAnsi="Times New Roman" w:cs="Times New Roman"/>
          <w:sz w:val="28"/>
          <w:szCs w:val="28"/>
          <w:lang w:val="en-US"/>
        </w:rPr>
        <w:t>are</w:t>
      </w:r>
      <w:r w:rsidRPr="006A1B79">
        <w:rPr>
          <w:rFonts w:ascii="Times New Roman" w:hAnsi="Times New Roman" w:cs="Times New Roman"/>
          <w:sz w:val="28"/>
          <w:szCs w:val="28"/>
          <w:lang w:val="en-US"/>
        </w:rPr>
        <w:t xml:space="preserve"> </w:t>
      </w:r>
      <w:r w:rsidR="00E94369">
        <w:rPr>
          <w:rFonts w:ascii="Times New Roman" w:hAnsi="Times New Roman" w:cs="Times New Roman"/>
          <w:sz w:val="28"/>
          <w:szCs w:val="28"/>
          <w:lang w:val="en-US"/>
        </w:rPr>
        <w:t>reviewed</w:t>
      </w:r>
      <w:r w:rsidRPr="006A1B79">
        <w:rPr>
          <w:rFonts w:ascii="Times New Roman" w:hAnsi="Times New Roman" w:cs="Times New Roman"/>
          <w:sz w:val="28"/>
          <w:szCs w:val="28"/>
          <w:lang w:val="en-US"/>
        </w:rPr>
        <w:t xml:space="preserve"> the terms "creative workshop" </w:t>
      </w:r>
      <w:r w:rsidR="00E94369">
        <w:rPr>
          <w:rFonts w:ascii="Times New Roman" w:hAnsi="Times New Roman" w:cs="Times New Roman"/>
          <w:sz w:val="28"/>
          <w:szCs w:val="28"/>
          <w:lang w:val="en-US"/>
        </w:rPr>
        <w:t>as an</w:t>
      </w:r>
      <w:r w:rsidRPr="006A1B79">
        <w:rPr>
          <w:rFonts w:ascii="Times New Roman" w:hAnsi="Times New Roman" w:cs="Times New Roman"/>
          <w:sz w:val="28"/>
          <w:szCs w:val="28"/>
          <w:lang w:val="en-US"/>
        </w:rPr>
        <w:t xml:space="preserve"> educational environment, giving maximum of opportunities by development student’s professional skills</w:t>
      </w:r>
      <w:r w:rsidR="00E94369" w:rsidRPr="00E94369">
        <w:rPr>
          <w:rFonts w:ascii="Times New Roman" w:hAnsi="Times New Roman" w:cs="Times New Roman"/>
          <w:sz w:val="28"/>
          <w:szCs w:val="28"/>
          <w:lang w:val="en-US"/>
        </w:rPr>
        <w:t xml:space="preserve"> </w:t>
      </w:r>
      <w:r w:rsidR="00E94369">
        <w:rPr>
          <w:rFonts w:ascii="Times New Roman" w:hAnsi="Times New Roman" w:cs="Times New Roman"/>
          <w:sz w:val="28"/>
          <w:szCs w:val="28"/>
          <w:lang w:val="en-US"/>
        </w:rPr>
        <w:t xml:space="preserve">and “innovative technologies”, </w:t>
      </w:r>
      <w:r w:rsidR="00F045E4">
        <w:rPr>
          <w:rFonts w:ascii="Times New Roman" w:hAnsi="Times New Roman" w:cs="Times New Roman"/>
          <w:sz w:val="28"/>
          <w:szCs w:val="28"/>
          <w:lang w:val="en-US"/>
        </w:rPr>
        <w:t>ensuring productiveness of a work</w:t>
      </w:r>
      <w:r w:rsidRPr="006A1B79">
        <w:rPr>
          <w:rFonts w:ascii="Times New Roman" w:hAnsi="Times New Roman" w:cs="Times New Roman"/>
          <w:sz w:val="28"/>
          <w:szCs w:val="28"/>
          <w:lang w:val="en-US"/>
        </w:rPr>
        <w:t xml:space="preserve">. In conclusion, there is </w:t>
      </w:r>
      <w:r>
        <w:rPr>
          <w:rFonts w:ascii="Times New Roman" w:hAnsi="Times New Roman" w:cs="Times New Roman"/>
          <w:sz w:val="28"/>
          <w:szCs w:val="28"/>
          <w:lang w:val="en-US"/>
        </w:rPr>
        <w:t xml:space="preserve">a </w:t>
      </w:r>
      <w:r w:rsidRPr="006A1B79">
        <w:rPr>
          <w:rFonts w:ascii="Times New Roman" w:hAnsi="Times New Roman" w:cs="Times New Roman"/>
          <w:sz w:val="28"/>
          <w:szCs w:val="28"/>
          <w:lang w:val="en-US"/>
        </w:rPr>
        <w:t xml:space="preserve">special accent on increasing </w:t>
      </w:r>
      <w:r>
        <w:rPr>
          <w:rFonts w:ascii="Times New Roman" w:hAnsi="Times New Roman" w:cs="Times New Roman"/>
          <w:sz w:val="28"/>
          <w:szCs w:val="28"/>
          <w:lang w:val="en-US"/>
        </w:rPr>
        <w:t xml:space="preserve">a performance </w:t>
      </w:r>
      <w:r w:rsidRPr="006A1B79">
        <w:rPr>
          <w:rFonts w:ascii="Times New Roman" w:hAnsi="Times New Roman" w:cs="Times New Roman"/>
          <w:sz w:val="28"/>
          <w:szCs w:val="28"/>
          <w:lang w:val="en-US"/>
        </w:rPr>
        <w:t xml:space="preserve">productivity </w:t>
      </w:r>
      <w:r>
        <w:rPr>
          <w:rFonts w:ascii="Times New Roman" w:hAnsi="Times New Roman" w:cs="Times New Roman"/>
          <w:sz w:val="28"/>
          <w:szCs w:val="28"/>
          <w:lang w:val="en-US"/>
        </w:rPr>
        <w:t xml:space="preserve">of a </w:t>
      </w:r>
      <w:r w:rsidRPr="006A1B79">
        <w:rPr>
          <w:rFonts w:ascii="Times New Roman" w:hAnsi="Times New Roman" w:cs="Times New Roman"/>
          <w:sz w:val="28"/>
          <w:szCs w:val="28"/>
          <w:lang w:val="en-US"/>
        </w:rPr>
        <w:t xml:space="preserve">creative workshop as significant factor, determined quality of </w:t>
      </w:r>
      <w:r w:rsidR="00E94369">
        <w:rPr>
          <w:rFonts w:ascii="Times New Roman" w:hAnsi="Times New Roman" w:cs="Times New Roman"/>
          <w:sz w:val="28"/>
          <w:szCs w:val="28"/>
          <w:lang w:val="en-US"/>
        </w:rPr>
        <w:t xml:space="preserve">the </w:t>
      </w:r>
      <w:r w:rsidRPr="006A1B79">
        <w:rPr>
          <w:rFonts w:ascii="Times New Roman" w:hAnsi="Times New Roman" w:cs="Times New Roman"/>
          <w:sz w:val="28"/>
          <w:szCs w:val="28"/>
          <w:lang w:val="en-US"/>
        </w:rPr>
        <w:t>education.</w:t>
      </w:r>
    </w:p>
    <w:p w:rsidR="00DB3450" w:rsidRPr="00A67053" w:rsidRDefault="00467E73" w:rsidP="006814AA">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b/>
          <w:sz w:val="28"/>
          <w:szCs w:val="28"/>
        </w:rPr>
        <w:t xml:space="preserve">Ключевые слова: </w:t>
      </w:r>
      <w:r w:rsidRPr="006A1B79">
        <w:rPr>
          <w:rFonts w:ascii="Times New Roman" w:hAnsi="Times New Roman" w:cs="Times New Roman"/>
          <w:sz w:val="28"/>
          <w:szCs w:val="28"/>
        </w:rPr>
        <w:t>творческая мастерская, образовательная среда, инновационные технологии, профессиональные компетенции, творчество, мастерство.</w:t>
      </w:r>
    </w:p>
    <w:p w:rsidR="00DB3450" w:rsidRDefault="00467E73" w:rsidP="006814AA">
      <w:pPr>
        <w:spacing w:after="0" w:line="240" w:lineRule="auto"/>
        <w:ind w:firstLine="709"/>
        <w:jc w:val="both"/>
        <w:rPr>
          <w:rFonts w:ascii="Times New Roman" w:hAnsi="Times New Roman" w:cs="Times New Roman"/>
          <w:sz w:val="28"/>
          <w:szCs w:val="28"/>
          <w:lang w:val="en-US"/>
        </w:rPr>
      </w:pPr>
      <w:r w:rsidRPr="006A1B79">
        <w:rPr>
          <w:rFonts w:ascii="Times New Roman" w:hAnsi="Times New Roman" w:cs="Times New Roman"/>
          <w:b/>
          <w:sz w:val="28"/>
          <w:szCs w:val="28"/>
          <w:lang w:val="en-US"/>
        </w:rPr>
        <w:t>Key words:</w:t>
      </w:r>
      <w:r w:rsidRPr="006A1B79">
        <w:rPr>
          <w:rFonts w:ascii="Times New Roman" w:hAnsi="Times New Roman" w:cs="Times New Roman"/>
          <w:sz w:val="28"/>
          <w:szCs w:val="28"/>
          <w:lang w:val="en-US"/>
        </w:rPr>
        <w:t xml:space="preserve"> creative workshop, educational environment, innovation technology, professional competences, creativity, skill.</w:t>
      </w:r>
    </w:p>
    <w:p w:rsidR="006814AA" w:rsidRDefault="006814AA" w:rsidP="006814AA">
      <w:pPr>
        <w:spacing w:after="0" w:line="240" w:lineRule="auto"/>
        <w:ind w:firstLine="709"/>
        <w:jc w:val="both"/>
        <w:rPr>
          <w:rFonts w:ascii="Times New Roman" w:hAnsi="Times New Roman" w:cs="Times New Roman"/>
          <w:sz w:val="28"/>
          <w:szCs w:val="28"/>
          <w:lang w:val="en-US"/>
        </w:rPr>
      </w:pPr>
    </w:p>
    <w:p w:rsidR="006814AA" w:rsidRPr="006A1B79" w:rsidRDefault="006814AA" w:rsidP="006814AA">
      <w:pPr>
        <w:spacing w:after="0" w:line="240" w:lineRule="auto"/>
        <w:ind w:firstLine="709"/>
        <w:jc w:val="both"/>
        <w:rPr>
          <w:rFonts w:ascii="Times New Roman" w:hAnsi="Times New Roman" w:cs="Times New Roman"/>
          <w:sz w:val="28"/>
          <w:szCs w:val="28"/>
          <w:lang w:val="en-US"/>
        </w:rPr>
      </w:pPr>
    </w:p>
    <w:p w:rsidR="00E33DFF" w:rsidRPr="00D677A0" w:rsidRDefault="00E33DFF" w:rsidP="00E33D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«Социально-экономические преобразования в современном обществе диктуют необходимость формирования творчески активной личности, </w:t>
      </w:r>
      <w:r>
        <w:rPr>
          <w:rFonts w:ascii="Times New Roman" w:hAnsi="Times New Roman" w:cs="Times New Roman"/>
          <w:sz w:val="28"/>
          <w:szCs w:val="28"/>
        </w:rPr>
        <w:lastRenderedPageBreak/>
        <w:t xml:space="preserve">обладающей способностью эффективно и индивидуально решать новые жизненные проблемы» </w:t>
      </w:r>
      <w:r w:rsidRPr="00D677A0">
        <w:rPr>
          <w:rFonts w:ascii="Times New Roman" w:hAnsi="Times New Roman" w:cs="Times New Roman"/>
          <w:sz w:val="28"/>
          <w:szCs w:val="28"/>
        </w:rPr>
        <w:t>[</w:t>
      </w:r>
      <w:r>
        <w:rPr>
          <w:rFonts w:ascii="Times New Roman" w:hAnsi="Times New Roman" w:cs="Times New Roman"/>
          <w:sz w:val="28"/>
          <w:szCs w:val="28"/>
        </w:rPr>
        <w:t>1, с.3</w:t>
      </w:r>
      <w:r w:rsidRPr="00D677A0">
        <w:rPr>
          <w:rFonts w:ascii="Times New Roman" w:hAnsi="Times New Roman" w:cs="Times New Roman"/>
          <w:sz w:val="28"/>
          <w:szCs w:val="28"/>
        </w:rPr>
        <w:t>]</w:t>
      </w:r>
      <w:r>
        <w:rPr>
          <w:rFonts w:ascii="Times New Roman" w:hAnsi="Times New Roman" w:cs="Times New Roman"/>
          <w:sz w:val="28"/>
          <w:szCs w:val="28"/>
        </w:rPr>
        <w:t>. Решению этих проблем и способствует изучение студентами художественных дисциплин.</w:t>
      </w:r>
    </w:p>
    <w:p w:rsidR="00E33DFF"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В работе со студентами старшего подросткового возраста по специальности 54.02.01 «Дизайн (по отраслям)», базовой подготовки, входящей в состав укрупненной группы профессий 54.00. «Изобразительные и прикладные виды искусств» Техникума Технологии и дизайна МГОТУ преподавателями разработаны междисциплинарные курсы (МДК) содержащие такие спец. дисциплины как «Живопись с основами цветоведения», «Рисунок с основами перспективы», «Оформительские работы» и т.д. В современном образовании является насущной проблема формирования профессиональных компетенций у обучающихся. Понятие «профессиональные компетенции» подразумевает компетенции, связанные с художественной деятельностью и оформительской работой, необходимые для развития профессиональных навыков и формированию умений у обучающихся различных категорий.</w:t>
      </w:r>
      <w:r w:rsidRPr="006265D3">
        <w:rPr>
          <w:rFonts w:ascii="Times New Roman" w:hAnsi="Times New Roman" w:cs="Times New Roman"/>
          <w:sz w:val="28"/>
          <w:szCs w:val="28"/>
        </w:rPr>
        <w:t xml:space="preserve"> </w:t>
      </w:r>
      <w:r w:rsidRPr="00077924">
        <w:rPr>
          <w:rFonts w:ascii="Times New Roman" w:hAnsi="Times New Roman" w:cs="Times New Roman"/>
          <w:sz w:val="28"/>
          <w:szCs w:val="28"/>
        </w:rPr>
        <w:t>«</w:t>
      </w:r>
      <w:r>
        <w:rPr>
          <w:rFonts w:ascii="Times New Roman" w:eastAsia="SwiftC-Regular" w:hAnsi="Times New Roman" w:cs="Times New Roman"/>
          <w:sz w:val="28"/>
          <w:szCs w:val="28"/>
        </w:rPr>
        <w:t>В</w:t>
      </w:r>
      <w:r w:rsidRPr="00077924">
        <w:rPr>
          <w:rFonts w:ascii="Times New Roman" w:eastAsia="SwiftC-Regular" w:hAnsi="Times New Roman" w:cs="Times New Roman"/>
          <w:sz w:val="28"/>
          <w:szCs w:val="28"/>
        </w:rPr>
        <w:t>ажно научить человека</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грамотно представлять информацию, правильно отбирать</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ее, верно ориентироваться в информационном потоке, уметь</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входить в гармоническое состояние своего внутреннего и</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внешнего мира.</w:t>
      </w:r>
      <w:r>
        <w:rPr>
          <w:rFonts w:ascii="Times New Roman" w:eastAsia="SwiftC-Regular" w:hAnsi="Times New Roman" w:cs="Times New Roman"/>
          <w:sz w:val="28"/>
          <w:szCs w:val="28"/>
        </w:rPr>
        <w:t xml:space="preserve">» </w:t>
      </w:r>
      <w:r w:rsidRPr="006265D3">
        <w:rPr>
          <w:rFonts w:ascii="Times New Roman" w:eastAsia="SwiftC-Regular" w:hAnsi="Times New Roman" w:cs="Times New Roman"/>
          <w:sz w:val="28"/>
          <w:szCs w:val="28"/>
        </w:rPr>
        <w:t>[</w:t>
      </w:r>
      <w:r>
        <w:rPr>
          <w:rFonts w:ascii="Times New Roman" w:eastAsia="SwiftC-Regular" w:hAnsi="Times New Roman" w:cs="Times New Roman"/>
          <w:sz w:val="28"/>
          <w:szCs w:val="28"/>
        </w:rPr>
        <w:t>4,</w:t>
      </w:r>
      <w:r w:rsidRPr="006265D3">
        <w:rPr>
          <w:rFonts w:ascii="Times New Roman" w:eastAsia="SwiftC-Regular" w:hAnsi="Times New Roman" w:cs="Times New Roman"/>
          <w:sz w:val="28"/>
          <w:szCs w:val="28"/>
        </w:rPr>
        <w:t xml:space="preserve"> </w:t>
      </w:r>
      <w:r>
        <w:rPr>
          <w:rFonts w:ascii="Times New Roman" w:eastAsia="SwiftC-Regular" w:hAnsi="Times New Roman" w:cs="Times New Roman"/>
          <w:sz w:val="28"/>
          <w:szCs w:val="28"/>
          <w:lang w:val="en-US"/>
        </w:rPr>
        <w:t>c</w:t>
      </w:r>
      <w:r w:rsidRPr="006265D3">
        <w:rPr>
          <w:rFonts w:ascii="Times New Roman" w:eastAsia="SwiftC-Regular" w:hAnsi="Times New Roman" w:cs="Times New Roman"/>
          <w:sz w:val="28"/>
          <w:szCs w:val="28"/>
        </w:rPr>
        <w:t>.64].</w:t>
      </w:r>
      <w:r>
        <w:rPr>
          <w:rFonts w:ascii="Times New Roman" w:eastAsia="SwiftC-Regular" w:hAnsi="Times New Roman" w:cs="Times New Roman"/>
          <w:sz w:val="28"/>
          <w:szCs w:val="28"/>
        </w:rPr>
        <w:t xml:space="preserve"> </w:t>
      </w:r>
      <w:r w:rsidRPr="006A1B79">
        <w:rPr>
          <w:rFonts w:ascii="Times New Roman" w:hAnsi="Times New Roman" w:cs="Times New Roman"/>
          <w:sz w:val="28"/>
          <w:szCs w:val="28"/>
        </w:rPr>
        <w:t xml:space="preserve"> </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Преподавателями</w:t>
      </w:r>
      <w:r>
        <w:rPr>
          <w:rFonts w:ascii="Times New Roman" w:hAnsi="Times New Roman" w:cs="Times New Roman"/>
          <w:sz w:val="28"/>
          <w:szCs w:val="28"/>
        </w:rPr>
        <w:t>,</w:t>
      </w:r>
      <w:r w:rsidRPr="006A1B79">
        <w:rPr>
          <w:rFonts w:ascii="Times New Roman" w:hAnsi="Times New Roman" w:cs="Times New Roman"/>
          <w:sz w:val="28"/>
          <w:szCs w:val="28"/>
        </w:rPr>
        <w:t xml:space="preserve"> проанализирован опыт функционирования мастерских на базе Техникума технологий и дизайна ГБОУ ВО МО «Технологический университет» и разработаны программы дисциплин и междисциплинарных курсов с учетом образовательных потребностей студентов. В программах используется «дифференцированное» пошаговое обучение, средняя степень индивидуализации обучения (благодаря небольшой численности учебных групп, не более 12 человек), что способствует формированию индивидуальной образовательной траектории для каждого обучающегося т.е. развитию мастерства. Это означает, что обучающиеся с различными способностями и умениями могут заниматься совместно, что, в свою очередь, способствует формированию атмосферы творчества, взаимопомощи, снятию психологических барьеров в общении. </w:t>
      </w:r>
    </w:p>
    <w:p w:rsidR="00E33DFF" w:rsidRPr="006265D3"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Специфические методы и средства обучения: демонстрация презентаций, педагогический рисунок на электронной доске, пособия с поэтапным изображением необходимого процесса, преподавателем производится демонстрация студенческих работ по изучаемой теме, с разбором ошибок и удачных моментов. Кроме того, в кабинете размещены пособия и лучшие студенческие работы, что также способствует повышению стремления создавать работы лучшего качества. Создана творческая мастерская с благоприятной социальной обстановкой для развития навыков, умений и способностей каждого обучающегося с учетом его возрастных и психо</w:t>
      </w:r>
      <w:r w:rsidRPr="006265D3">
        <w:rPr>
          <w:rFonts w:ascii="Times New Roman" w:hAnsi="Times New Roman" w:cs="Times New Roman"/>
          <w:sz w:val="28"/>
          <w:szCs w:val="28"/>
        </w:rPr>
        <w:t xml:space="preserve"> </w:t>
      </w:r>
      <w:r w:rsidRPr="006A1B79">
        <w:rPr>
          <w:rFonts w:ascii="Times New Roman" w:hAnsi="Times New Roman" w:cs="Times New Roman"/>
          <w:sz w:val="28"/>
          <w:szCs w:val="28"/>
        </w:rPr>
        <w:t>-</w:t>
      </w:r>
      <w:r w:rsidRPr="006265D3">
        <w:rPr>
          <w:rFonts w:ascii="Times New Roman" w:hAnsi="Times New Roman" w:cs="Times New Roman"/>
          <w:sz w:val="28"/>
          <w:szCs w:val="28"/>
        </w:rPr>
        <w:t xml:space="preserve"> </w:t>
      </w:r>
      <w:r w:rsidRPr="006A1B79">
        <w:rPr>
          <w:rFonts w:ascii="Times New Roman" w:hAnsi="Times New Roman" w:cs="Times New Roman"/>
          <w:sz w:val="28"/>
          <w:szCs w:val="28"/>
        </w:rPr>
        <w:t>физических особенностей.</w:t>
      </w:r>
      <w:r w:rsidRPr="006265D3">
        <w:rPr>
          <w:rFonts w:ascii="Cambria Math" w:eastAsia="SwiftC-Regular" w:hAnsi="Cambria Math" w:cs="Cambria Math"/>
          <w:sz w:val="28"/>
          <w:szCs w:val="28"/>
        </w:rPr>
        <w:t xml:space="preserve"> </w:t>
      </w:r>
      <w:r w:rsidRPr="00077924">
        <w:rPr>
          <w:rFonts w:ascii="Cambria Math" w:eastAsia="SwiftC-Regular" w:hAnsi="Cambria Math" w:cs="Cambria Math"/>
          <w:sz w:val="28"/>
          <w:szCs w:val="28"/>
        </w:rPr>
        <w:t>≪</w:t>
      </w:r>
      <w:r w:rsidRPr="00077924">
        <w:rPr>
          <w:rFonts w:ascii="Times New Roman" w:eastAsia="SwiftC-Regular" w:hAnsi="Times New Roman" w:cs="Times New Roman"/>
          <w:sz w:val="28"/>
          <w:szCs w:val="28"/>
        </w:rPr>
        <w:t>объем и характер</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этих задач предполагает комплексный подход (при</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взаимодействии</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разных сфер знаний – гуманитарных, естественных) к</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исследованию</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 xml:space="preserve">всех факторов, </w:t>
      </w:r>
      <w:r w:rsidRPr="00077924">
        <w:rPr>
          <w:rFonts w:ascii="Times New Roman" w:eastAsia="SwiftC-Regular" w:hAnsi="Times New Roman" w:cs="Times New Roman"/>
          <w:sz w:val="28"/>
          <w:szCs w:val="28"/>
        </w:rPr>
        <w:lastRenderedPageBreak/>
        <w:t>определяющих реальные условия развития</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индивида, и более активный, в разных направлениях выполняемый</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поиск решения проблем формирования современного человека</w:t>
      </w:r>
      <w:r w:rsidRPr="00077924">
        <w:rPr>
          <w:rFonts w:ascii="Cambria Math" w:eastAsia="SwiftC-Regular" w:hAnsi="Cambria Math" w:cs="Cambria Math"/>
          <w:sz w:val="28"/>
          <w:szCs w:val="28"/>
        </w:rPr>
        <w:t>≫</w:t>
      </w:r>
      <w:r>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(Д.И.</w:t>
      </w:r>
      <w:r w:rsidRPr="006265D3">
        <w:rPr>
          <w:rFonts w:ascii="Times New Roman" w:eastAsia="SwiftC-Regular" w:hAnsi="Times New Roman" w:cs="Times New Roman"/>
          <w:sz w:val="28"/>
          <w:szCs w:val="28"/>
        </w:rPr>
        <w:t xml:space="preserve"> </w:t>
      </w:r>
      <w:r w:rsidRPr="00077924">
        <w:rPr>
          <w:rFonts w:ascii="Times New Roman" w:eastAsia="SwiftC-Regular" w:hAnsi="Times New Roman" w:cs="Times New Roman"/>
          <w:sz w:val="28"/>
          <w:szCs w:val="28"/>
        </w:rPr>
        <w:t>Фельдштейн)</w:t>
      </w:r>
      <w:r w:rsidRPr="006265D3">
        <w:rPr>
          <w:rFonts w:ascii="Times New Roman" w:eastAsia="SwiftC-Regular" w:hAnsi="Times New Roman" w:cs="Times New Roman"/>
          <w:sz w:val="28"/>
          <w:szCs w:val="28"/>
        </w:rPr>
        <w:t xml:space="preserve"> [</w:t>
      </w:r>
      <w:r>
        <w:rPr>
          <w:rFonts w:ascii="Times New Roman" w:eastAsia="SwiftC-Regular" w:hAnsi="Times New Roman" w:cs="Times New Roman"/>
          <w:sz w:val="28"/>
          <w:szCs w:val="28"/>
        </w:rPr>
        <w:t>4,</w:t>
      </w:r>
      <w:r w:rsidRPr="006265D3">
        <w:rPr>
          <w:rFonts w:ascii="Times New Roman" w:eastAsia="SwiftC-Regular" w:hAnsi="Times New Roman" w:cs="Times New Roman"/>
          <w:sz w:val="28"/>
          <w:szCs w:val="28"/>
        </w:rPr>
        <w:t xml:space="preserve"> </w:t>
      </w:r>
      <w:r>
        <w:rPr>
          <w:rFonts w:ascii="Times New Roman" w:eastAsia="SwiftC-Regular" w:hAnsi="Times New Roman" w:cs="Times New Roman"/>
          <w:sz w:val="28"/>
          <w:szCs w:val="28"/>
          <w:lang w:val="en-US"/>
        </w:rPr>
        <w:t>c</w:t>
      </w:r>
      <w:r w:rsidRPr="006265D3">
        <w:rPr>
          <w:rFonts w:ascii="Times New Roman" w:eastAsia="SwiftC-Regular" w:hAnsi="Times New Roman" w:cs="Times New Roman"/>
          <w:sz w:val="28"/>
          <w:szCs w:val="28"/>
        </w:rPr>
        <w:t>.66]</w:t>
      </w:r>
    </w:p>
    <w:p w:rsidR="00B4129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Для написания данных программ изучены и проанализированы методики преподавания изобразительного искусства Кузина В.С., Ломова С.П.,</w:t>
      </w:r>
      <w:r w:rsidRPr="0093715B">
        <w:rPr>
          <w:rFonts w:ascii="Times New Roman" w:hAnsi="Times New Roman" w:cs="Times New Roman"/>
          <w:sz w:val="28"/>
          <w:szCs w:val="28"/>
        </w:rPr>
        <w:t xml:space="preserve"> </w:t>
      </w:r>
      <w:r>
        <w:rPr>
          <w:rFonts w:ascii="Times New Roman" w:hAnsi="Times New Roman" w:cs="Times New Roman"/>
          <w:sz w:val="28"/>
          <w:szCs w:val="28"/>
        </w:rPr>
        <w:t xml:space="preserve">Игнатьева С. Е., </w:t>
      </w:r>
      <w:r w:rsidRPr="006A1B79">
        <w:rPr>
          <w:rFonts w:ascii="Times New Roman" w:hAnsi="Times New Roman" w:cs="Times New Roman"/>
          <w:sz w:val="28"/>
          <w:szCs w:val="28"/>
        </w:rPr>
        <w:t xml:space="preserve"> педагогов-художников: Храмцовой Е.П., Губер М.В., работающих в Московском Государственном Технологическом Университете (МГОТУ) Техникуме Технологии и Дизайна (ТТД) города Королева, Рабочие Программы по Дисциплинам (РПД) других Специальных Профессиональных Образований (СПО) по данным направлениям, </w:t>
      </w:r>
      <w:r>
        <w:rPr>
          <w:rFonts w:ascii="Times New Roman" w:hAnsi="Times New Roman" w:cs="Times New Roman"/>
          <w:sz w:val="28"/>
          <w:szCs w:val="28"/>
        </w:rPr>
        <w:t xml:space="preserve">публикации Галкиной М.В.,  Аманжолова С.А., Чистова П.Д., </w:t>
      </w:r>
      <w:r w:rsidRPr="006A1B79">
        <w:rPr>
          <w:rFonts w:ascii="Times New Roman" w:hAnsi="Times New Roman" w:cs="Times New Roman"/>
          <w:sz w:val="28"/>
          <w:szCs w:val="28"/>
        </w:rPr>
        <w:t>разработаны собственные РПД, пояснительные записки к программам, Контрольно-Тематические Планы (КТП), контрольно-измерительные материалы к программам, подготовлены необходимые пособия и методические материалы.</w:t>
      </w:r>
      <w:r>
        <w:rPr>
          <w:rFonts w:ascii="Times New Roman" w:hAnsi="Times New Roman" w:cs="Times New Roman"/>
          <w:sz w:val="28"/>
          <w:szCs w:val="28"/>
        </w:rPr>
        <w:t xml:space="preserve"> «Появление альтернативных программ по изобразительному искусству положительно отразилось на состоянии художественной педагогике. Многие интересные методические находки используются сторонниками разных программ. Содержательная часть программ постоянно совершенствуется»</w:t>
      </w:r>
      <w:r w:rsidRPr="00E33DFF">
        <w:rPr>
          <w:rFonts w:ascii="Times New Roman" w:hAnsi="Times New Roman" w:cs="Times New Roman"/>
          <w:sz w:val="28"/>
          <w:szCs w:val="28"/>
        </w:rPr>
        <w:t xml:space="preserve"> </w:t>
      </w:r>
      <w:r w:rsidRPr="00AF1C81">
        <w:rPr>
          <w:rFonts w:ascii="Times New Roman" w:hAnsi="Times New Roman" w:cs="Times New Roman"/>
          <w:sz w:val="28"/>
          <w:szCs w:val="28"/>
        </w:rPr>
        <w:t>[</w:t>
      </w:r>
      <w:r>
        <w:rPr>
          <w:rFonts w:ascii="Times New Roman" w:hAnsi="Times New Roman" w:cs="Times New Roman"/>
          <w:sz w:val="28"/>
          <w:szCs w:val="28"/>
        </w:rPr>
        <w:t>3</w:t>
      </w:r>
      <w:r w:rsidRPr="00E33DFF">
        <w:rPr>
          <w:rFonts w:ascii="Times New Roman" w:hAnsi="Times New Roman" w:cs="Times New Roman"/>
          <w:sz w:val="28"/>
          <w:szCs w:val="28"/>
        </w:rPr>
        <w:t xml:space="preserve">, </w:t>
      </w:r>
      <w:r>
        <w:rPr>
          <w:rFonts w:ascii="Times New Roman" w:hAnsi="Times New Roman" w:cs="Times New Roman"/>
          <w:sz w:val="28"/>
          <w:szCs w:val="28"/>
          <w:lang w:val="en-US"/>
        </w:rPr>
        <w:t>c</w:t>
      </w:r>
      <w:r w:rsidRPr="00E33DFF">
        <w:rPr>
          <w:rFonts w:ascii="Times New Roman" w:hAnsi="Times New Roman" w:cs="Times New Roman"/>
          <w:sz w:val="28"/>
          <w:szCs w:val="28"/>
        </w:rPr>
        <w:t>.12</w:t>
      </w:r>
      <w:r w:rsidRPr="00AF1C81">
        <w:rPr>
          <w:rFonts w:ascii="Times New Roman" w:hAnsi="Times New Roman" w:cs="Times New Roman"/>
          <w:sz w:val="28"/>
          <w:szCs w:val="28"/>
        </w:rPr>
        <w:t>].</w:t>
      </w:r>
      <w:r w:rsidRPr="006A1B79">
        <w:rPr>
          <w:rFonts w:ascii="Times New Roman" w:hAnsi="Times New Roman" w:cs="Times New Roman"/>
          <w:sz w:val="28"/>
          <w:szCs w:val="28"/>
        </w:rPr>
        <w:t xml:space="preserve"> По каждой дисциплине подготовлены курсы лекций и практических занятий в соответствии с требованиями Федеральных Государственных Образовательных Стандартов (ФГОС) для СПО. </w:t>
      </w:r>
    </w:p>
    <w:p w:rsidR="00E33DFF" w:rsidRDefault="00E33DFF" w:rsidP="00E33DFF">
      <w:pPr>
        <w:spacing w:after="0" w:line="240" w:lineRule="auto"/>
        <w:ind w:firstLine="709"/>
        <w:jc w:val="both"/>
        <w:rPr>
          <w:rFonts w:ascii="Times New Roman" w:hAnsi="Times New Roman" w:cs="Times New Roman"/>
          <w:sz w:val="28"/>
          <w:szCs w:val="28"/>
        </w:rPr>
      </w:pPr>
      <w:bookmarkStart w:id="1" w:name="_GoBack"/>
      <w:bookmarkEnd w:id="1"/>
      <w:r w:rsidRPr="006A1B79">
        <w:rPr>
          <w:rFonts w:ascii="Times New Roman" w:hAnsi="Times New Roman" w:cs="Times New Roman"/>
          <w:sz w:val="28"/>
          <w:szCs w:val="28"/>
        </w:rPr>
        <w:t>При написании курсов по программам учитывался уровень психологического и физиологического развития студентов данной возрастной категории. Занятия по дисциплинам учебных программ СПО «Живопись с основами цветоведения», «Рисунок с основами перспективы», «Оформительские работы», «Графика», проводятся в специально оборудованных мастерских, что дает возможность преподавателю спец. дисциплины формировать художественный вкус студентов-дизайнеров, развивать у них необходимые навыки и перевести их в умения при помощи изучения определенных тем на занятиях, типов и способов преподавания, практических работ, направленных на достижение данной цели.</w:t>
      </w:r>
    </w:p>
    <w:p w:rsidR="00E33DFF" w:rsidRPr="006A1B79" w:rsidRDefault="00E33DFF" w:rsidP="00E33DFF">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Современное высокотехнологиче</w:t>
      </w:r>
      <w:r w:rsidRPr="0093715B">
        <w:rPr>
          <w:rFonts w:ascii="Times New Roman" w:hAnsi="Times New Roman" w:cs="Times New Roman"/>
          <w:sz w:val="28"/>
          <w:szCs w:val="28"/>
        </w:rPr>
        <w:t>ско</w:t>
      </w:r>
      <w:r>
        <w:rPr>
          <w:rFonts w:ascii="Times New Roman" w:hAnsi="Times New Roman" w:cs="Times New Roman"/>
          <w:sz w:val="28"/>
          <w:szCs w:val="28"/>
        </w:rPr>
        <w:t>е общество предъявляет повышен</w:t>
      </w:r>
      <w:r w:rsidRPr="0093715B">
        <w:rPr>
          <w:rFonts w:ascii="Times New Roman" w:hAnsi="Times New Roman" w:cs="Times New Roman"/>
          <w:sz w:val="28"/>
          <w:szCs w:val="28"/>
        </w:rPr>
        <w:t>ные тр</w:t>
      </w:r>
      <w:r>
        <w:rPr>
          <w:rFonts w:ascii="Times New Roman" w:hAnsi="Times New Roman" w:cs="Times New Roman"/>
          <w:sz w:val="28"/>
          <w:szCs w:val="28"/>
        </w:rPr>
        <w:t xml:space="preserve">ебования не только к студентам, </w:t>
      </w:r>
      <w:r w:rsidRPr="0093715B">
        <w:rPr>
          <w:rFonts w:ascii="Times New Roman" w:hAnsi="Times New Roman" w:cs="Times New Roman"/>
          <w:sz w:val="28"/>
          <w:szCs w:val="28"/>
        </w:rPr>
        <w:t xml:space="preserve">но и </w:t>
      </w:r>
      <w:r>
        <w:rPr>
          <w:rFonts w:ascii="Times New Roman" w:hAnsi="Times New Roman" w:cs="Times New Roman"/>
          <w:sz w:val="28"/>
          <w:szCs w:val="28"/>
        </w:rPr>
        <w:t>к преподавателям в плане актив</w:t>
      </w:r>
      <w:r w:rsidRPr="0093715B">
        <w:rPr>
          <w:rFonts w:ascii="Times New Roman" w:hAnsi="Times New Roman" w:cs="Times New Roman"/>
          <w:sz w:val="28"/>
          <w:szCs w:val="28"/>
        </w:rPr>
        <w:t>н</w:t>
      </w:r>
      <w:r>
        <w:rPr>
          <w:rFonts w:ascii="Times New Roman" w:hAnsi="Times New Roman" w:cs="Times New Roman"/>
          <w:sz w:val="28"/>
          <w:szCs w:val="28"/>
        </w:rPr>
        <w:t>ой коммуникации и жизненных интересов [2</w:t>
      </w:r>
      <w:r w:rsidRPr="0093715B">
        <w:rPr>
          <w:rFonts w:ascii="Times New Roman" w:hAnsi="Times New Roman" w:cs="Times New Roman"/>
          <w:sz w:val="28"/>
          <w:szCs w:val="28"/>
        </w:rPr>
        <w:t>, c. 96]</w:t>
      </w:r>
    </w:p>
    <w:p w:rsidR="00E33DFF" w:rsidRPr="006A1B79" w:rsidRDefault="00E33DFF" w:rsidP="00E33DFF">
      <w:pPr>
        <w:autoSpaceDE w:val="0"/>
        <w:autoSpaceDN w:val="0"/>
        <w:adjustRightInd w:val="0"/>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 xml:space="preserve">В культуре всего мира художественное воспитание занимает особое положение и имеет свою задачу. Оно помогает человеку спасти и сохранить мир нравственных ценностей, приучает фантазировать и развивает творческое начало. Художники-дизайнеры создают не менее великое искусство, чем архитекторы и графики. Они изучают внутренний мир человека, его душу устанавливают в ней гармонию и покой, побуждают человека увидеть себя как в зеркале. Однозначно прав был Анатоль Франс, </w:t>
      </w:r>
      <w:r w:rsidRPr="006A1B79">
        <w:rPr>
          <w:rFonts w:ascii="Times New Roman" w:hAnsi="Times New Roman" w:cs="Times New Roman"/>
          <w:sz w:val="28"/>
          <w:szCs w:val="28"/>
        </w:rPr>
        <w:lastRenderedPageBreak/>
        <w:t>сказав, что те, кто его создает, – артисты, а те, кто его демонстрирует, – поэты.</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 xml:space="preserve">На базе ТТД МГОТУ создана творческая мастерская, имеющая материально-техническое обеспечение (мольберты и посадочные места для студентов, рабочее место преподавателя, рабочая доска, мультимедийный проектор, экран, сервер с мультимедийной библиотекой, натурный фонд), литературное обеспечение, необходимое для реализации данных программ, разработаны междисциплинарные курсы с учётом профессиональных компетенций. </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Благодаря использованию «инновационных технологий», в частности мультимедийного оборудования в творческой мастерской у преподавателя появилась возможность использования на занятиях видеоматериалов, презентаций, онлайн ресурсов, проведения удаленных занятий и мастер-классов.</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Видеоматериалы, включают в себя записи занятий по курсам живопись, рисунок, оформительские работы и др., документальные фильмы по искусству, записи мастер-классов известных художников.</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В качестве презентационных материалов используются лучшие презентации, созданные студентами и хранящиеся в централизованном архиве студенческих презентаций.</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Доступ в интернет обеспечивает возможность обучения студентов самостоятельной работе с информацией, например, поиска сюжета композиции, примеров работ на заданную тему, изучения не только исторических фактов и известных приемов, но и современных течений и направлений в дизайне. Кроме того, благодаря использованию вебкамер, появилась возможность проводить занятия со студентами, не имеющими возможность посещать занятия, давая им обратную связь в режиме реального времени. Использование централизованного веб ресурса (электронный журнал сайта МГОТУ) позволяет преподавателю выкладывать записи лекций и практических занятий, а студентам, использовать эти материалы для самостоятельного изучения, закрепления пройденного материла и выполнения практических заданий. Что способствует развитию навыков самостоятельной работы и стимулирует желание развивать профессиональные компетенции у студентов.</w:t>
      </w:r>
    </w:p>
    <w:p w:rsidR="00E33DFF" w:rsidRDefault="00E33DFF" w:rsidP="00E33DFF">
      <w:pPr>
        <w:autoSpaceDE w:val="0"/>
        <w:autoSpaceDN w:val="0"/>
        <w:adjustRightInd w:val="0"/>
        <w:spacing w:after="0" w:line="240" w:lineRule="auto"/>
        <w:ind w:firstLine="708"/>
        <w:jc w:val="both"/>
        <w:rPr>
          <w:rFonts w:ascii="Times New Roman" w:hAnsi="Times New Roman" w:cs="Times New Roman"/>
          <w:sz w:val="28"/>
          <w:szCs w:val="28"/>
        </w:rPr>
      </w:pPr>
      <w:r w:rsidRPr="006A1B79">
        <w:rPr>
          <w:rFonts w:ascii="Times New Roman" w:hAnsi="Times New Roman" w:cs="Times New Roman"/>
          <w:sz w:val="28"/>
          <w:szCs w:val="28"/>
        </w:rPr>
        <w:t>Выше перечисленные возможности позволяют обучать студентов таким общепрофессиональным дисциплинам и междисциплинарным курсам как: цветоведение, рисунок, основы материаловедения, основы дизайна и композиции, декоративная живопись, техника оформительских работ, техника подготовительных работ.</w:t>
      </w:r>
      <w:r w:rsidRPr="002163B9">
        <w:rPr>
          <w:rFonts w:ascii="Times New Roman" w:hAnsi="Times New Roman" w:cs="Times New Roman"/>
          <w:sz w:val="28"/>
          <w:szCs w:val="28"/>
        </w:rPr>
        <w:t xml:space="preserve"> </w:t>
      </w:r>
      <w:r>
        <w:rPr>
          <w:rFonts w:ascii="Times New Roman" w:hAnsi="Times New Roman" w:cs="Times New Roman"/>
          <w:sz w:val="28"/>
          <w:szCs w:val="28"/>
        </w:rPr>
        <w:t>«</w:t>
      </w:r>
      <w:r w:rsidRPr="002163B9">
        <w:rPr>
          <w:rFonts w:ascii="Times New Roman" w:hAnsi="Times New Roman" w:cs="Times New Roman"/>
          <w:sz w:val="28"/>
          <w:szCs w:val="28"/>
        </w:rPr>
        <w:t>П</w:t>
      </w:r>
      <w:r>
        <w:rPr>
          <w:rFonts w:ascii="Times New Roman" w:hAnsi="Times New Roman" w:cs="Times New Roman"/>
          <w:sz w:val="28"/>
          <w:szCs w:val="28"/>
        </w:rPr>
        <w:t>рименение их в учебном процессе значительно повышает эффектив</w:t>
      </w:r>
      <w:r w:rsidRPr="002163B9">
        <w:rPr>
          <w:rFonts w:ascii="Times New Roman" w:hAnsi="Times New Roman" w:cs="Times New Roman"/>
          <w:sz w:val="28"/>
          <w:szCs w:val="28"/>
        </w:rPr>
        <w:t>ность занятий».</w:t>
      </w:r>
      <w:r>
        <w:rPr>
          <w:rFonts w:ascii="Times New Roman" w:hAnsi="Times New Roman" w:cs="Times New Roman"/>
          <w:sz w:val="28"/>
          <w:szCs w:val="28"/>
        </w:rPr>
        <w:t xml:space="preserve"> </w:t>
      </w:r>
      <w:r w:rsidRPr="002163B9">
        <w:rPr>
          <w:rFonts w:ascii="Times New Roman" w:hAnsi="Times New Roman" w:cs="Times New Roman"/>
          <w:sz w:val="28"/>
          <w:szCs w:val="28"/>
        </w:rPr>
        <w:t>[</w:t>
      </w:r>
      <w:r>
        <w:rPr>
          <w:rFonts w:ascii="Times New Roman" w:hAnsi="Times New Roman" w:cs="Times New Roman"/>
          <w:sz w:val="28"/>
          <w:szCs w:val="28"/>
        </w:rPr>
        <w:t>6</w:t>
      </w:r>
      <w:r w:rsidRPr="002163B9">
        <w:rPr>
          <w:rFonts w:ascii="Times New Roman" w:hAnsi="Times New Roman" w:cs="Times New Roman"/>
          <w:sz w:val="28"/>
          <w:szCs w:val="28"/>
        </w:rPr>
        <w:t xml:space="preserve">, </w:t>
      </w:r>
      <w:r>
        <w:rPr>
          <w:rFonts w:ascii="Times New Roman" w:hAnsi="Times New Roman" w:cs="Times New Roman"/>
          <w:sz w:val="28"/>
          <w:szCs w:val="28"/>
          <w:lang w:val="en-US"/>
        </w:rPr>
        <w:t>c</w:t>
      </w:r>
      <w:r w:rsidRPr="002163B9">
        <w:rPr>
          <w:rFonts w:ascii="Times New Roman" w:hAnsi="Times New Roman" w:cs="Times New Roman"/>
          <w:sz w:val="28"/>
          <w:szCs w:val="28"/>
        </w:rPr>
        <w:t>.161]</w:t>
      </w:r>
      <w:r w:rsidRPr="006A1B79">
        <w:rPr>
          <w:rFonts w:ascii="Times New Roman" w:hAnsi="Times New Roman" w:cs="Times New Roman"/>
          <w:sz w:val="28"/>
          <w:szCs w:val="28"/>
        </w:rPr>
        <w:t xml:space="preserve"> Эти дисциплины и междисциплинарные курсы составляют блок «специализированные компетенции» или «специализированные профессиональные компетенции» для направлений «Дизайн» (по отраслям) </w:t>
      </w:r>
      <w:r w:rsidRPr="006A1B79">
        <w:rPr>
          <w:rFonts w:ascii="Times New Roman" w:hAnsi="Times New Roman" w:cs="Times New Roman"/>
          <w:sz w:val="28"/>
          <w:szCs w:val="28"/>
        </w:rPr>
        <w:lastRenderedPageBreak/>
        <w:t xml:space="preserve">и «художник-оформитель». Образовательная среда, подготовленная оптимальным образом, характеризуется группой условий по активному развитию личности обучающихся и стимулирует их заинтересованность в профессиональном росте и саморазвитии. Важнейшую роль в данном процессе играют принципы доступности и посильности. </w:t>
      </w:r>
      <w:r w:rsidRPr="00153FF7">
        <w:rPr>
          <w:rFonts w:ascii="Times New Roman" w:hAnsi="Times New Roman" w:cs="Times New Roman"/>
          <w:sz w:val="28"/>
          <w:szCs w:val="28"/>
        </w:rPr>
        <w:t>В процессе ведения работы студен</w:t>
      </w:r>
      <w:r>
        <w:rPr>
          <w:rFonts w:ascii="Times New Roman" w:hAnsi="Times New Roman" w:cs="Times New Roman"/>
          <w:sz w:val="28"/>
          <w:szCs w:val="28"/>
        </w:rPr>
        <w:t>т должен освоить, прежде всего,</w:t>
      </w:r>
      <w:r w:rsidRPr="00153FF7">
        <w:rPr>
          <w:rFonts w:ascii="Times New Roman" w:hAnsi="Times New Roman" w:cs="Times New Roman"/>
          <w:sz w:val="28"/>
          <w:szCs w:val="28"/>
        </w:rPr>
        <w:t xml:space="preserve"> правильную последовательность выполнения рисунка, на каждом этапе работы решая конкретные задачи, где «каждая последующая вытекает из предыдущей и основывается на ней» [</w:t>
      </w:r>
      <w:r>
        <w:rPr>
          <w:rFonts w:ascii="Times New Roman" w:hAnsi="Times New Roman" w:cs="Times New Roman"/>
          <w:sz w:val="28"/>
          <w:szCs w:val="28"/>
        </w:rPr>
        <w:t>5</w:t>
      </w:r>
      <w:r w:rsidRPr="00B95ED4">
        <w:rPr>
          <w:rFonts w:ascii="Times New Roman" w:hAnsi="Times New Roman" w:cs="Times New Roman"/>
          <w:sz w:val="28"/>
          <w:szCs w:val="28"/>
        </w:rPr>
        <w:t>, с. 17</w:t>
      </w:r>
      <w:r w:rsidRPr="00153FF7">
        <w:rPr>
          <w:rFonts w:ascii="Times New Roman" w:hAnsi="Times New Roman" w:cs="Times New Roman"/>
          <w:sz w:val="28"/>
          <w:szCs w:val="28"/>
        </w:rPr>
        <w:t>]</w:t>
      </w:r>
    </w:p>
    <w:p w:rsidR="00E33DFF" w:rsidRPr="00153FF7" w:rsidRDefault="00E33DFF" w:rsidP="00E33DFF">
      <w:pPr>
        <w:autoSpaceDE w:val="0"/>
        <w:autoSpaceDN w:val="0"/>
        <w:adjustRightInd w:val="0"/>
        <w:spacing w:after="0" w:line="240" w:lineRule="auto"/>
        <w:ind w:firstLine="708"/>
        <w:jc w:val="both"/>
        <w:rPr>
          <w:rFonts w:ascii="Times New Roman" w:hAnsi="Times New Roman" w:cs="Times New Roman"/>
          <w:sz w:val="28"/>
          <w:szCs w:val="28"/>
        </w:rPr>
      </w:pPr>
      <w:r w:rsidRPr="006A1B79">
        <w:rPr>
          <w:rFonts w:ascii="Times New Roman" w:hAnsi="Times New Roman" w:cs="Times New Roman"/>
          <w:sz w:val="28"/>
          <w:szCs w:val="28"/>
        </w:rPr>
        <w:t xml:space="preserve"> Особый интерес вызывает определение «творческой мастерской», как базы для реализации успешной учебной, творческой и научно-исследовательской деятельности обучающихся и воспитательной и учебно-методической деятельности преподавателей. Она является опорным пунктом художественного образования для создания условий по формированию и развитию профессиональных компетенций, способствующих реализации себя обучающимися как профессионалов в выбранной области в будущем, на базе которого и формируется образовательная среда творческой мастерской. Знания, умения и навыки, полученные в результате обучения взаимно дополняют друг друга, реализуя межпредметные связи. В обучении активно используется принципы наглядности, активности и сознательности.  Обучение системности и последовательности в художественном и образовательном процессе в будущем благоприятно сказывается на развитии собственных компетенций </w:t>
      </w:r>
      <w:r>
        <w:rPr>
          <w:rFonts w:ascii="Times New Roman" w:hAnsi="Times New Roman" w:cs="Times New Roman"/>
          <w:sz w:val="28"/>
          <w:szCs w:val="28"/>
        </w:rPr>
        <w:t>и овладении другими профессиями</w:t>
      </w:r>
      <w:r w:rsidRPr="00153FF7">
        <w:rPr>
          <w:rFonts w:ascii="Times New Roman" w:hAnsi="Times New Roman" w:cs="Times New Roman"/>
          <w:sz w:val="28"/>
          <w:szCs w:val="28"/>
        </w:rPr>
        <w:t>.</w:t>
      </w:r>
      <w:r w:rsidRPr="006A1B79">
        <w:rPr>
          <w:rFonts w:ascii="Times New Roman" w:hAnsi="Times New Roman" w:cs="Times New Roman"/>
          <w:sz w:val="28"/>
          <w:szCs w:val="28"/>
        </w:rPr>
        <w:t xml:space="preserve"> Программы способствуют развитию интереса у обучающихся к работе как в творческих мастерских, так и самостоятельной работе. Программами предусмотрена возможность обучения батику, художественной росписи по керамике, стеклу, дереву, металлу, лепке, графике, изучению шрифтов, знакомства обучающихся с различными видами искусства, обеспечивая выявление и реализацию личных способностей обучающихся. Параллельно происходит знакомство обучающихся с культурной средой и привитие им эстетических ценностей.</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 xml:space="preserve">На начальном этапе обучения преподаватель передает знания и формирует профессиональные навыки, в результате чего у обучающихся появляются умения. Что способствует переходу обучающихся на уровень соревновательности. Это значит, что у них появляется желание продемонстрировать свои умения в художественной деятельности, самоутвердится в группе, способствуя переходу обучающегося в «карьерную» образовательную среду. На данном этапе, для становления будущего специалиста, преподаватель ставит перед обучающимся творческие задачи, которые способствуют ориентации обучающегося в творчестве и пониманию того, что навыки в искусстве не являются самодостаточными, их требуется применять и тем самым формировать </w:t>
      </w:r>
      <w:r w:rsidRPr="006A1B79">
        <w:rPr>
          <w:rFonts w:ascii="Times New Roman" w:hAnsi="Times New Roman" w:cs="Times New Roman"/>
          <w:sz w:val="28"/>
          <w:szCs w:val="28"/>
        </w:rPr>
        <w:lastRenderedPageBreak/>
        <w:t>умения. Понимание необходимости развития навыков и формирования умений является проявлением творческой образовательной среды.</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В образовательную среду творческой мастерской включены элементы, направленные на художественную деятельность, такие как экскурсии в музеи, посещение выставок, выезд со студентами на различные творческие фестивали, пленэры и участие в них профессиональных мастерских и производственных участков. Это вызывает дополнительный интерес и желание участвовать в выставках, мастер-классах и т.д. Этот интерес активно поддерживается образовательной средой техникума.</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Кроме интенсивного учебного процесса творческая мастерская позволяет обучающимся проводить свободное время в стенах техникума, при этом он может заниматься деятельностью, не связанной с художественным профилем. Например, посещение библиотеки, различных кружков и секций, общение со сверстниками. В лучшем своём проявлении творческая мастерская становится вторым домом для студентов, где они не только делятся творческими интересами, но и отмечают праздники, обмениваются опытом. Обучающимся прививается самосознание того, что они стремятся стать профессионалами, мастерами своего дела. Подтверждением чего является экспонирование их работ проведение анализа самими учащимися. Когда их работы не только участвуют, но и побеждают в конкурсах, они осознают себя полноценными участниками творческого процесса, что способствует дальнейшему стремлению к саморазвитию и самореализации. Творческая атмосфера в мастерской способствует не только самовыражению обучающихся в собственных работах, но и зарождает желание и его реализацию в помощи и передаче собственного опыта обучающимся более слабым в данном направлении.</w:t>
      </w:r>
    </w:p>
    <w:p w:rsidR="00E33DFF" w:rsidRPr="002163B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Высокий уровень доверия друг другу обучающихся, умение прийти на помощь и проявить заботу даёт возможность реализовать свободу творческого поиска в художественной и учебной деятельности. Это позволяет образовательной системе стать способной к самоорганизации и развитию, поскольку в её основе заложены конкретные профессиональные требования и преподаватель, организующий, контролирующий и корректирующий творческий процесс. Сами обучающиеся являются динамической частью, заинтересованной в образовательной деятельности. Это является основным условием, способствующим стремлению обучающихся, проявить высокий уровень профессионального мастерства и творческой мысли.</w:t>
      </w:r>
      <w:r>
        <w:rPr>
          <w:rFonts w:ascii="Times New Roman" w:hAnsi="Times New Roman" w:cs="Times New Roman"/>
          <w:sz w:val="28"/>
          <w:szCs w:val="28"/>
        </w:rPr>
        <w:t xml:space="preserve"> </w:t>
      </w:r>
      <w:r w:rsidRPr="00077924">
        <w:rPr>
          <w:rFonts w:ascii="Times New Roman" w:hAnsi="Times New Roman" w:cs="Times New Roman"/>
          <w:sz w:val="28"/>
          <w:szCs w:val="28"/>
        </w:rPr>
        <w:t>«</w:t>
      </w:r>
      <w:r w:rsidRPr="00077924">
        <w:rPr>
          <w:rFonts w:ascii="Times New Roman" w:eastAsia="SwiftC-Regular" w:hAnsi="Times New Roman" w:cs="Times New Roman"/>
          <w:sz w:val="28"/>
          <w:szCs w:val="28"/>
        </w:rPr>
        <w:t>Проблема существующего в настоящее время художественного образования заключается в отношении к этой области, как терапевтически развлекательному компоненту образования</w:t>
      </w:r>
      <w:r w:rsidRPr="00077924">
        <w:rPr>
          <w:rFonts w:ascii="Times New Roman" w:hAnsi="Times New Roman" w:cs="Times New Roman"/>
          <w:sz w:val="28"/>
          <w:szCs w:val="28"/>
        </w:rPr>
        <w:t>»</w:t>
      </w:r>
      <w:r>
        <w:rPr>
          <w:rFonts w:ascii="Times New Roman" w:hAnsi="Times New Roman" w:cs="Times New Roman"/>
          <w:sz w:val="28"/>
          <w:szCs w:val="28"/>
        </w:rPr>
        <w:t xml:space="preserve"> </w:t>
      </w:r>
      <w:r w:rsidRPr="002163B9">
        <w:rPr>
          <w:rFonts w:ascii="Times New Roman" w:hAnsi="Times New Roman" w:cs="Times New Roman"/>
          <w:sz w:val="28"/>
          <w:szCs w:val="28"/>
        </w:rPr>
        <w:t>[</w:t>
      </w:r>
      <w:r>
        <w:rPr>
          <w:rFonts w:ascii="Times New Roman" w:hAnsi="Times New Roman" w:cs="Times New Roman"/>
          <w:sz w:val="28"/>
          <w:szCs w:val="28"/>
        </w:rPr>
        <w:t>4</w:t>
      </w:r>
      <w:r w:rsidRPr="002163B9">
        <w:rPr>
          <w:rFonts w:ascii="Times New Roman" w:hAnsi="Times New Roman" w:cs="Times New Roman"/>
          <w:sz w:val="28"/>
          <w:szCs w:val="28"/>
        </w:rPr>
        <w:t xml:space="preserve">, </w:t>
      </w:r>
      <w:r>
        <w:rPr>
          <w:rFonts w:ascii="Times New Roman" w:hAnsi="Times New Roman" w:cs="Times New Roman"/>
          <w:sz w:val="28"/>
          <w:szCs w:val="28"/>
        </w:rPr>
        <w:t>c</w:t>
      </w:r>
      <w:r w:rsidRPr="002163B9">
        <w:rPr>
          <w:rFonts w:ascii="Times New Roman" w:hAnsi="Times New Roman" w:cs="Times New Roman"/>
          <w:sz w:val="28"/>
          <w:szCs w:val="28"/>
        </w:rPr>
        <w:t>.68]</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 xml:space="preserve">Современный мир художественных материалов, инструментов и технологий даёт возможность организовать образовательную среду творческой мастерской таким образом, чтобы познакомить обучающихся с мобильностью образовательной художественной среды. Ознакомить </w:t>
      </w:r>
      <w:r w:rsidRPr="006A1B79">
        <w:rPr>
          <w:rFonts w:ascii="Times New Roman" w:hAnsi="Times New Roman" w:cs="Times New Roman"/>
          <w:sz w:val="28"/>
          <w:szCs w:val="28"/>
        </w:rPr>
        <w:lastRenderedPageBreak/>
        <w:t>обучающихся с применением новых технологий в дизайне, однозначно там, где это требуется для профессионального мастерства.</w:t>
      </w:r>
    </w:p>
    <w:p w:rsidR="00E33DFF" w:rsidRPr="006A1B79" w:rsidRDefault="00E33DFF" w:rsidP="00E33DFF">
      <w:pPr>
        <w:spacing w:after="0" w:line="240" w:lineRule="auto"/>
        <w:ind w:firstLine="709"/>
        <w:jc w:val="both"/>
        <w:rPr>
          <w:rFonts w:ascii="Times New Roman" w:hAnsi="Times New Roman" w:cs="Times New Roman"/>
          <w:sz w:val="28"/>
          <w:szCs w:val="28"/>
        </w:rPr>
      </w:pPr>
      <w:r w:rsidRPr="006A1B79">
        <w:rPr>
          <w:rFonts w:ascii="Times New Roman" w:hAnsi="Times New Roman" w:cs="Times New Roman"/>
          <w:sz w:val="28"/>
          <w:szCs w:val="28"/>
        </w:rPr>
        <w:t>Результатами деятельности творческой мастерской становятся творческие работы и проекты студентов, которые принимают активное участие в творческих выставках техникума, университета, города в московских выставках, в оформлении интерьеров, в дизайн-проектах, разработанных другими обучающимися. Работы являются показателями профессионализма педагогического коллектива, работающего со студентами, и влияют на позицию учебного учреждения с точки зрения общественного и научного мнения.</w:t>
      </w:r>
    </w:p>
    <w:p w:rsidR="00E33DFF" w:rsidRPr="006A1B79" w:rsidRDefault="00E33DFF" w:rsidP="00E33DFF">
      <w:pPr>
        <w:spacing w:after="0" w:line="240" w:lineRule="auto"/>
        <w:ind w:firstLine="709"/>
        <w:jc w:val="both"/>
        <w:rPr>
          <w:rFonts w:ascii="Times New Roman" w:hAnsi="Times New Roman" w:cs="Times New Roman"/>
          <w:sz w:val="28"/>
          <w:szCs w:val="28"/>
        </w:rPr>
      </w:pPr>
    </w:p>
    <w:p w:rsidR="00E33DFF" w:rsidRDefault="00E33DFF" w:rsidP="00E33DFF">
      <w:pPr>
        <w:spacing w:after="0" w:line="240" w:lineRule="auto"/>
        <w:ind w:firstLine="709"/>
        <w:jc w:val="both"/>
        <w:rPr>
          <w:rFonts w:ascii="Times New Roman" w:hAnsi="Times New Roman" w:cs="Times New Roman"/>
          <w:b/>
          <w:sz w:val="28"/>
          <w:szCs w:val="28"/>
        </w:rPr>
      </w:pPr>
      <w:r w:rsidRPr="006A1B79">
        <w:rPr>
          <w:rFonts w:ascii="Times New Roman" w:hAnsi="Times New Roman" w:cs="Times New Roman"/>
          <w:b/>
          <w:sz w:val="28"/>
          <w:szCs w:val="28"/>
        </w:rPr>
        <w:t xml:space="preserve">Библиография </w:t>
      </w:r>
    </w:p>
    <w:p w:rsidR="00E33DFF" w:rsidRDefault="00E33DFF" w:rsidP="00E33DFF">
      <w:pPr>
        <w:spacing w:after="0" w:line="240" w:lineRule="auto"/>
        <w:ind w:firstLine="709"/>
        <w:jc w:val="both"/>
        <w:rPr>
          <w:rFonts w:ascii="Times New Roman" w:hAnsi="Times New Roman" w:cs="Times New Roman"/>
          <w:b/>
          <w:sz w:val="28"/>
          <w:szCs w:val="28"/>
        </w:rPr>
      </w:pPr>
    </w:p>
    <w:p w:rsidR="00E33DFF" w:rsidRDefault="00E33DFF" w:rsidP="00E33DFF">
      <w:pPr>
        <w:pStyle w:val="a4"/>
        <w:numPr>
          <w:ilvl w:val="0"/>
          <w:numId w:val="1"/>
        </w:numPr>
        <w:autoSpaceDE w:val="0"/>
        <w:autoSpaceDN w:val="0"/>
        <w:adjustRightInd w:val="0"/>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Аманжолов С.А., Индивидуальный подход в обучении младших школьников изобразительному искусству //</w:t>
      </w:r>
      <w:r w:rsidRPr="00E15B86">
        <w:rPr>
          <w:rFonts w:ascii="Times New Roman" w:hAnsi="Times New Roman" w:cs="Times New Roman"/>
          <w:sz w:val="28"/>
          <w:szCs w:val="28"/>
        </w:rPr>
        <w:t xml:space="preserve"> </w:t>
      </w:r>
      <w:r>
        <w:rPr>
          <w:rFonts w:ascii="Times New Roman" w:hAnsi="Times New Roman" w:cs="Times New Roman"/>
          <w:sz w:val="28"/>
          <w:szCs w:val="28"/>
        </w:rPr>
        <w:t>автореферат диссертации на соискание учёной степени доктора педагогических наук. М., 2004 с-36</w:t>
      </w:r>
    </w:p>
    <w:p w:rsidR="00E33DFF" w:rsidRPr="0043697C" w:rsidRDefault="00E33DFF" w:rsidP="00E33DFF">
      <w:pPr>
        <w:pStyle w:val="a4"/>
        <w:numPr>
          <w:ilvl w:val="0"/>
          <w:numId w:val="1"/>
        </w:numPr>
        <w:autoSpaceDE w:val="0"/>
        <w:autoSpaceDN w:val="0"/>
        <w:adjustRightInd w:val="0"/>
        <w:spacing w:after="0" w:line="240" w:lineRule="auto"/>
        <w:ind w:left="426"/>
        <w:jc w:val="both"/>
        <w:rPr>
          <w:rFonts w:ascii="Times New Roman" w:hAnsi="Times New Roman" w:cs="Times New Roman"/>
          <w:sz w:val="28"/>
          <w:szCs w:val="28"/>
        </w:rPr>
      </w:pPr>
      <w:r w:rsidRPr="0093715B">
        <w:rPr>
          <w:rFonts w:ascii="Times New Roman" w:hAnsi="Times New Roman" w:cs="Times New Roman"/>
          <w:sz w:val="28"/>
          <w:szCs w:val="28"/>
        </w:rPr>
        <w:t>Галкина М.В., Ломов С.П. Проблемы содержания современного дизайн-образования //Вестник Московского государственного областного университета. Серия: Педагогика.2015. № 4. С. 94–99</w:t>
      </w:r>
      <w:r>
        <w:rPr>
          <w:rFonts w:ascii="Times New Roman" w:hAnsi="Times New Roman" w:cs="Times New Roman"/>
          <w:sz w:val="28"/>
          <w:szCs w:val="28"/>
          <w:lang w:val="en-US"/>
        </w:rPr>
        <w:t>.</w:t>
      </w:r>
    </w:p>
    <w:p w:rsidR="00E33DFF" w:rsidRPr="0093715B" w:rsidRDefault="00E33DFF" w:rsidP="00E33DFF">
      <w:pPr>
        <w:pStyle w:val="a4"/>
        <w:numPr>
          <w:ilvl w:val="0"/>
          <w:numId w:val="1"/>
        </w:numPr>
        <w:autoSpaceDE w:val="0"/>
        <w:autoSpaceDN w:val="0"/>
        <w:adjustRightInd w:val="0"/>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Игнатьев С.Е. Теория и практика изобразительной деятельности детей // автореферат диссертации на соискание учёной степени доктора педагогических наук. М., 2007 с-42</w:t>
      </w:r>
    </w:p>
    <w:p w:rsidR="00E33DFF" w:rsidRDefault="00E33DFF" w:rsidP="00E33DFF">
      <w:pPr>
        <w:pStyle w:val="a4"/>
        <w:numPr>
          <w:ilvl w:val="0"/>
          <w:numId w:val="1"/>
        </w:numPr>
        <w:shd w:val="clear" w:color="auto" w:fill="FFFFFF"/>
        <w:spacing w:after="0" w:line="240" w:lineRule="auto"/>
        <w:ind w:left="426"/>
        <w:jc w:val="both"/>
        <w:rPr>
          <w:rFonts w:ascii="Times New Roman" w:hAnsi="Times New Roman" w:cs="Times New Roman"/>
          <w:sz w:val="28"/>
          <w:szCs w:val="28"/>
        </w:rPr>
      </w:pPr>
      <w:r w:rsidRPr="0093715B">
        <w:rPr>
          <w:rFonts w:ascii="Times New Roman" w:hAnsi="Times New Roman" w:cs="Times New Roman"/>
          <w:sz w:val="28"/>
          <w:szCs w:val="28"/>
        </w:rPr>
        <w:t>Ломов С.П. Образовательная область «Искусство» в современной общеобразовательной школе // Теория искусства, традиционная культура и творческий процесс. М.,2015 С. 64–70.</w:t>
      </w:r>
    </w:p>
    <w:p w:rsidR="00E33DFF" w:rsidRDefault="00E33DFF" w:rsidP="00E33DFF">
      <w:pPr>
        <w:pStyle w:val="a4"/>
        <w:numPr>
          <w:ilvl w:val="0"/>
          <w:numId w:val="1"/>
        </w:numPr>
        <w:shd w:val="clear" w:color="auto" w:fill="FFFFFF"/>
        <w:spacing w:after="0" w:line="240" w:lineRule="auto"/>
        <w:ind w:left="426"/>
        <w:jc w:val="both"/>
        <w:rPr>
          <w:rFonts w:ascii="Times New Roman" w:hAnsi="Times New Roman" w:cs="Times New Roman"/>
          <w:sz w:val="28"/>
          <w:szCs w:val="28"/>
        </w:rPr>
      </w:pPr>
      <w:r w:rsidRPr="00B95ED4">
        <w:rPr>
          <w:rFonts w:ascii="Times New Roman" w:hAnsi="Times New Roman" w:cs="Times New Roman"/>
          <w:sz w:val="28"/>
          <w:szCs w:val="28"/>
        </w:rPr>
        <w:t>Ломов С.П. Современные проблемы искусства и художественного образования в</w:t>
      </w:r>
      <w:r>
        <w:rPr>
          <w:rFonts w:ascii="Times New Roman" w:hAnsi="Times New Roman" w:cs="Times New Roman"/>
          <w:sz w:val="28"/>
          <w:szCs w:val="28"/>
        </w:rPr>
        <w:t xml:space="preserve"> </w:t>
      </w:r>
      <w:r w:rsidRPr="00B95ED4">
        <w:rPr>
          <w:rFonts w:ascii="Times New Roman" w:hAnsi="Times New Roman" w:cs="Times New Roman"/>
          <w:sz w:val="28"/>
          <w:szCs w:val="28"/>
        </w:rPr>
        <w:t>мире // Художественное образование и эстетичес</w:t>
      </w:r>
      <w:r>
        <w:rPr>
          <w:rFonts w:ascii="Times New Roman" w:hAnsi="Times New Roman" w:cs="Times New Roman"/>
          <w:sz w:val="28"/>
          <w:szCs w:val="28"/>
        </w:rPr>
        <w:t>кое воспитание в Евразийском об</w:t>
      </w:r>
      <w:r w:rsidRPr="00B95ED4">
        <w:rPr>
          <w:rFonts w:ascii="Times New Roman" w:hAnsi="Times New Roman" w:cs="Times New Roman"/>
          <w:sz w:val="28"/>
          <w:szCs w:val="28"/>
        </w:rPr>
        <w:t>разовательном пространстве. III выпуск. Астана. 2013. С. 8–17.</w:t>
      </w:r>
    </w:p>
    <w:p w:rsidR="00DB3450" w:rsidRPr="006A1B79" w:rsidRDefault="00E33DFF" w:rsidP="00E33DFF">
      <w:pPr>
        <w:spacing w:after="0" w:line="240" w:lineRule="auto"/>
        <w:ind w:firstLine="709"/>
        <w:jc w:val="both"/>
        <w:rPr>
          <w:rFonts w:ascii="Times New Roman" w:hAnsi="Times New Roman" w:cs="Times New Roman"/>
          <w:sz w:val="28"/>
          <w:szCs w:val="28"/>
        </w:rPr>
      </w:pPr>
      <w:r w:rsidRPr="00B95ED4">
        <w:rPr>
          <w:rFonts w:ascii="Times New Roman" w:hAnsi="Times New Roman" w:cs="Times New Roman"/>
          <w:sz w:val="28"/>
          <w:szCs w:val="28"/>
        </w:rPr>
        <w:t>Чистов П.Д., Левен О.Л. Художественно-творческие задачи дисциплины «Специальный Рисунок» // Вестник Московского государственного областного университета. Серия: Педагогика. 2016. № 4. С. 158–165.</w:t>
      </w:r>
    </w:p>
    <w:sectPr w:rsidR="00DB3450" w:rsidRPr="006A1B79" w:rsidSect="006A1B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C5" w:rsidRDefault="00366CC5" w:rsidP="006261CA">
      <w:pPr>
        <w:spacing w:after="0" w:line="240" w:lineRule="auto"/>
      </w:pPr>
      <w:r>
        <w:separator/>
      </w:r>
    </w:p>
  </w:endnote>
  <w:endnote w:type="continuationSeparator" w:id="0">
    <w:p w:rsidR="00366CC5" w:rsidRDefault="00366CC5" w:rsidP="0062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wiftC-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C5" w:rsidRDefault="00366CC5" w:rsidP="006261CA">
      <w:pPr>
        <w:spacing w:after="0" w:line="240" w:lineRule="auto"/>
      </w:pPr>
      <w:r>
        <w:separator/>
      </w:r>
    </w:p>
  </w:footnote>
  <w:footnote w:type="continuationSeparator" w:id="0">
    <w:p w:rsidR="00366CC5" w:rsidRDefault="00366CC5" w:rsidP="00626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60C9E"/>
    <w:multiLevelType w:val="hybridMultilevel"/>
    <w:tmpl w:val="6A6C4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7A"/>
    <w:rsid w:val="00032B43"/>
    <w:rsid w:val="00050357"/>
    <w:rsid w:val="00064D7C"/>
    <w:rsid w:val="00065998"/>
    <w:rsid w:val="00081169"/>
    <w:rsid w:val="0008607E"/>
    <w:rsid w:val="000D1663"/>
    <w:rsid w:val="000F357C"/>
    <w:rsid w:val="001514D6"/>
    <w:rsid w:val="00193D22"/>
    <w:rsid w:val="0019632C"/>
    <w:rsid w:val="00222057"/>
    <w:rsid w:val="00242719"/>
    <w:rsid w:val="002828AF"/>
    <w:rsid w:val="00282AE9"/>
    <w:rsid w:val="002A7E1E"/>
    <w:rsid w:val="002D1672"/>
    <w:rsid w:val="002E20B3"/>
    <w:rsid w:val="002E4317"/>
    <w:rsid w:val="00366CC5"/>
    <w:rsid w:val="003A1EB6"/>
    <w:rsid w:val="003A31DD"/>
    <w:rsid w:val="00402707"/>
    <w:rsid w:val="00407F62"/>
    <w:rsid w:val="00467E73"/>
    <w:rsid w:val="00475168"/>
    <w:rsid w:val="00486285"/>
    <w:rsid w:val="004C33AB"/>
    <w:rsid w:val="004E69AF"/>
    <w:rsid w:val="005A7B7A"/>
    <w:rsid w:val="00614574"/>
    <w:rsid w:val="00620272"/>
    <w:rsid w:val="006261CA"/>
    <w:rsid w:val="00633249"/>
    <w:rsid w:val="006765A1"/>
    <w:rsid w:val="006814AA"/>
    <w:rsid w:val="00690AFD"/>
    <w:rsid w:val="006A0955"/>
    <w:rsid w:val="006A09C3"/>
    <w:rsid w:val="006A1B79"/>
    <w:rsid w:val="006D07AB"/>
    <w:rsid w:val="00724121"/>
    <w:rsid w:val="0074664A"/>
    <w:rsid w:val="007472B9"/>
    <w:rsid w:val="00781F3F"/>
    <w:rsid w:val="007916E4"/>
    <w:rsid w:val="007C6665"/>
    <w:rsid w:val="007D4CC1"/>
    <w:rsid w:val="00803056"/>
    <w:rsid w:val="00807481"/>
    <w:rsid w:val="00815E08"/>
    <w:rsid w:val="008566F1"/>
    <w:rsid w:val="00873666"/>
    <w:rsid w:val="00894F84"/>
    <w:rsid w:val="008F49CF"/>
    <w:rsid w:val="009058DF"/>
    <w:rsid w:val="0093562B"/>
    <w:rsid w:val="00936201"/>
    <w:rsid w:val="009A0297"/>
    <w:rsid w:val="009C24DC"/>
    <w:rsid w:val="00A45E8E"/>
    <w:rsid w:val="00A67053"/>
    <w:rsid w:val="00A91ECF"/>
    <w:rsid w:val="00AA7992"/>
    <w:rsid w:val="00AC023A"/>
    <w:rsid w:val="00AC5107"/>
    <w:rsid w:val="00AF53B6"/>
    <w:rsid w:val="00B41299"/>
    <w:rsid w:val="00B71A1F"/>
    <w:rsid w:val="00B754C8"/>
    <w:rsid w:val="00B86894"/>
    <w:rsid w:val="00B91DD2"/>
    <w:rsid w:val="00BA1251"/>
    <w:rsid w:val="00BC0087"/>
    <w:rsid w:val="00BC6EF4"/>
    <w:rsid w:val="00BE628D"/>
    <w:rsid w:val="00BF6C8E"/>
    <w:rsid w:val="00C03755"/>
    <w:rsid w:val="00C16044"/>
    <w:rsid w:val="00C31C7A"/>
    <w:rsid w:val="00C4463E"/>
    <w:rsid w:val="00C70381"/>
    <w:rsid w:val="00C72602"/>
    <w:rsid w:val="00C75873"/>
    <w:rsid w:val="00C8779A"/>
    <w:rsid w:val="00C95A32"/>
    <w:rsid w:val="00CB0075"/>
    <w:rsid w:val="00CC30A5"/>
    <w:rsid w:val="00CD699A"/>
    <w:rsid w:val="00CE0CEC"/>
    <w:rsid w:val="00D71C76"/>
    <w:rsid w:val="00DB3450"/>
    <w:rsid w:val="00DD2581"/>
    <w:rsid w:val="00DE3472"/>
    <w:rsid w:val="00DE365C"/>
    <w:rsid w:val="00E06419"/>
    <w:rsid w:val="00E07D67"/>
    <w:rsid w:val="00E15C3E"/>
    <w:rsid w:val="00E224C4"/>
    <w:rsid w:val="00E33DFF"/>
    <w:rsid w:val="00E37FB2"/>
    <w:rsid w:val="00E508E4"/>
    <w:rsid w:val="00E94369"/>
    <w:rsid w:val="00EF3355"/>
    <w:rsid w:val="00F045E4"/>
    <w:rsid w:val="00F72E18"/>
    <w:rsid w:val="00F767CB"/>
    <w:rsid w:val="00F77FC2"/>
    <w:rsid w:val="00FD2C8A"/>
    <w:rsid w:val="1F624E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6B6B4-D536-49F1-BA29-E56D263A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List Paragraph"/>
    <w:basedOn w:val="a"/>
    <w:uiPriority w:val="34"/>
    <w:qFormat/>
    <w:pPr>
      <w:ind w:left="720"/>
      <w:contextualSpacing/>
    </w:pPr>
  </w:style>
  <w:style w:type="paragraph" w:styleId="a5">
    <w:name w:val="header"/>
    <w:basedOn w:val="a"/>
    <w:link w:val="a6"/>
    <w:uiPriority w:val="99"/>
    <w:unhideWhenUsed/>
    <w:rsid w:val="006261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1CA"/>
    <w:rPr>
      <w:sz w:val="22"/>
      <w:szCs w:val="22"/>
      <w:lang w:eastAsia="en-US"/>
    </w:rPr>
  </w:style>
  <w:style w:type="paragraph" w:styleId="a7">
    <w:name w:val="footer"/>
    <w:basedOn w:val="a"/>
    <w:link w:val="a8"/>
    <w:uiPriority w:val="99"/>
    <w:unhideWhenUsed/>
    <w:rsid w:val="006261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1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64D7B-84E8-4EC8-8778-67BCFC4C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2561</Words>
  <Characters>14601</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setser2000@outlook.com</dc:creator>
  <cp:lastModifiedBy>Макаров Сергей Александрович</cp:lastModifiedBy>
  <cp:revision>2</cp:revision>
  <dcterms:created xsi:type="dcterms:W3CDTF">2019-08-09T16:35:00Z</dcterms:created>
  <dcterms:modified xsi:type="dcterms:W3CDTF">2019-08-09T16:35:00Z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1049-10.2.0.7587</vt:lpwstr>
  </property>
</Properties>
</file>