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2270A" w14:textId="77777777" w:rsidR="00FE2735" w:rsidRPr="00125313" w:rsidRDefault="00FE2735" w:rsidP="00187DCD">
      <w:pPr>
        <w:rPr>
          <w:rFonts w:eastAsiaTheme="minorEastAsia"/>
        </w:rPr>
      </w:pPr>
      <w:bookmarkStart w:id="0" w:name="_GoBack"/>
      <w:bookmarkEnd w:id="0"/>
      <w:r w:rsidRPr="00125313">
        <w:rPr>
          <w:rFonts w:eastAsiaTheme="minorEastAsia"/>
        </w:rPr>
        <w:t xml:space="preserve">УДК </w:t>
      </w:r>
      <w:r w:rsidR="008E6FEA" w:rsidRPr="008E6FEA">
        <w:t>534.28</w:t>
      </w:r>
    </w:p>
    <w:p w14:paraId="2810618F" w14:textId="2314687F" w:rsidR="00F877C3" w:rsidRPr="00125313" w:rsidRDefault="00F877C3" w:rsidP="00664BD0">
      <w:pPr>
        <w:jc w:val="center"/>
        <w:rPr>
          <w:b/>
        </w:rPr>
      </w:pPr>
      <w:r w:rsidRPr="00125313">
        <w:rPr>
          <w:b/>
        </w:rPr>
        <w:t>Физическа</w:t>
      </w:r>
      <w:r w:rsidR="00FE2735" w:rsidRPr="00125313">
        <w:rPr>
          <w:b/>
        </w:rPr>
        <w:t xml:space="preserve">я модель шума в камере сгорания </w:t>
      </w:r>
      <w:r w:rsidR="00E72A6D">
        <w:rPr>
          <w:b/>
        </w:rPr>
        <w:t>жидкостного</w:t>
      </w:r>
      <w:r w:rsidR="00E72A6D" w:rsidRPr="00E72A6D">
        <w:rPr>
          <w:b/>
        </w:rPr>
        <w:t xml:space="preserve"> </w:t>
      </w:r>
      <w:r w:rsidR="00992AAC" w:rsidRPr="00125313">
        <w:rPr>
          <w:b/>
        </w:rPr>
        <w:t>ракетного</w:t>
      </w:r>
      <w:r w:rsidR="00E72A6D" w:rsidRPr="00E72A6D">
        <w:rPr>
          <w:b/>
        </w:rPr>
        <w:t xml:space="preserve"> </w:t>
      </w:r>
      <w:r w:rsidR="00992AAC" w:rsidRPr="00125313">
        <w:rPr>
          <w:b/>
        </w:rPr>
        <w:t>двигателя</w:t>
      </w:r>
    </w:p>
    <w:p w14:paraId="177B63E6" w14:textId="77777777" w:rsidR="003920A4" w:rsidRPr="00125313" w:rsidRDefault="003920A4" w:rsidP="00125313">
      <w:pPr>
        <w:ind w:firstLine="709"/>
        <w:jc w:val="center"/>
        <w:rPr>
          <w:b/>
        </w:rPr>
      </w:pPr>
    </w:p>
    <w:p w14:paraId="108FBA22" w14:textId="77777777" w:rsidR="002C6993" w:rsidRDefault="00D8708E" w:rsidP="00D8708E">
      <w:pPr>
        <w:jc w:val="center"/>
      </w:pPr>
      <w:r>
        <w:rPr>
          <w:b/>
        </w:rPr>
        <w:t>Мосалов Олег Петрович,</w:t>
      </w:r>
      <w:r>
        <w:t xml:space="preserve"> кандидат физико-математических наук, заведующий лабораторией интеллектуальных систем управления,</w:t>
      </w:r>
    </w:p>
    <w:p w14:paraId="60CF5B79" w14:textId="74E462C5" w:rsidR="00D8708E" w:rsidRPr="00D8708E" w:rsidRDefault="00D8708E" w:rsidP="00D8708E">
      <w:pPr>
        <w:jc w:val="center"/>
        <w:rPr>
          <w:b/>
        </w:rPr>
      </w:pPr>
      <w:r>
        <w:t>Государственное бюджетное образовательное учреждение высшего образования Московской области «Технологический университет имени дважды Героя Советского Союза, лётчика-космонавта А.А. Леонова», г. Королёв, Московская область,</w:t>
      </w:r>
    </w:p>
    <w:p w14:paraId="49BB091C" w14:textId="77777777" w:rsidR="002C6993" w:rsidRDefault="003920A4" w:rsidP="00664BD0">
      <w:pPr>
        <w:jc w:val="center"/>
      </w:pPr>
      <w:r w:rsidRPr="00125313">
        <w:rPr>
          <w:b/>
        </w:rPr>
        <w:t>Завьялова</w:t>
      </w:r>
      <w:r w:rsidR="00514799">
        <w:rPr>
          <w:b/>
        </w:rPr>
        <w:t xml:space="preserve"> </w:t>
      </w:r>
      <w:r w:rsidR="00514799" w:rsidRPr="00514799">
        <w:rPr>
          <w:b/>
        </w:rPr>
        <w:t>Юлия</w:t>
      </w:r>
      <w:r w:rsidR="00514799">
        <w:rPr>
          <w:b/>
        </w:rPr>
        <w:t xml:space="preserve"> </w:t>
      </w:r>
      <w:r w:rsidR="00514799" w:rsidRPr="00514799">
        <w:rPr>
          <w:b/>
        </w:rPr>
        <w:t>Витальевна</w:t>
      </w:r>
      <w:r w:rsidRPr="00125313">
        <w:t xml:space="preserve">, </w:t>
      </w:r>
      <w:r w:rsidR="00514799">
        <w:t>и</w:t>
      </w:r>
      <w:r w:rsidR="00514799" w:rsidRPr="00017586">
        <w:t>нженер</w:t>
      </w:r>
      <w:r w:rsidR="002C6993">
        <w:t>,</w:t>
      </w:r>
    </w:p>
    <w:p w14:paraId="0DF51AAF" w14:textId="27595E33" w:rsidR="003920A4" w:rsidRPr="00125313" w:rsidRDefault="00D53E80" w:rsidP="00664BD0">
      <w:pPr>
        <w:jc w:val="center"/>
      </w:pPr>
      <w:r>
        <w:t>Федеральное казённое предприятие «Научно-испытательный центр ракетно-космической промышленности»</w:t>
      </w:r>
      <w:r w:rsidR="009605A1">
        <w:t xml:space="preserve">, </w:t>
      </w:r>
      <w:r w:rsidR="009605A1" w:rsidRPr="009605A1">
        <w:t>г. Пересвет</w:t>
      </w:r>
      <w:r w:rsidR="009605A1">
        <w:t>, Сергиево-Посадский район, Московская область</w:t>
      </w:r>
      <w:r w:rsidR="00514799">
        <w:t>.</w:t>
      </w:r>
    </w:p>
    <w:p w14:paraId="0F0D6A5E" w14:textId="77777777" w:rsidR="003920A4" w:rsidRPr="00125313" w:rsidRDefault="003920A4" w:rsidP="00125313">
      <w:pPr>
        <w:widowControl w:val="0"/>
        <w:autoSpaceDE w:val="0"/>
        <w:autoSpaceDN w:val="0"/>
        <w:adjustRightInd w:val="0"/>
        <w:ind w:firstLine="709"/>
        <w:jc w:val="center"/>
      </w:pPr>
    </w:p>
    <w:p w14:paraId="10B653DF" w14:textId="76A88335" w:rsidR="003920A4" w:rsidRPr="00125313" w:rsidRDefault="00D73BD9" w:rsidP="00125313">
      <w:pPr>
        <w:ind w:firstLine="709"/>
        <w:jc w:val="both"/>
        <w:rPr>
          <w:bCs/>
        </w:rPr>
      </w:pPr>
      <w:r>
        <w:rPr>
          <w:i/>
        </w:rPr>
        <w:t xml:space="preserve">В статье рассмотрена задача определения </w:t>
      </w:r>
      <w:r w:rsidRPr="00D73BD9">
        <w:rPr>
          <w:i/>
        </w:rPr>
        <w:t>резонансных характеристик камер сгорания жидкостного ракетного двигателя</w:t>
      </w:r>
      <w:r>
        <w:rPr>
          <w:i/>
        </w:rPr>
        <w:t xml:space="preserve">. Приведён и математически обоснован </w:t>
      </w:r>
      <w:r w:rsidR="006065BE" w:rsidRPr="00125313">
        <w:rPr>
          <w:i/>
        </w:rPr>
        <w:t xml:space="preserve">подход </w:t>
      </w:r>
      <w:r w:rsidR="007766E6">
        <w:rPr>
          <w:i/>
        </w:rPr>
        <w:t xml:space="preserve">к </w:t>
      </w:r>
      <w:r w:rsidR="00684A9E" w:rsidRPr="00125313">
        <w:rPr>
          <w:i/>
        </w:rPr>
        <w:t>создани</w:t>
      </w:r>
      <w:r w:rsidR="007766E6">
        <w:rPr>
          <w:i/>
        </w:rPr>
        <w:t>ю</w:t>
      </w:r>
      <w:r w:rsidR="00684A9E" w:rsidRPr="00125313">
        <w:rPr>
          <w:i/>
        </w:rPr>
        <w:t xml:space="preserve"> алгоритмов</w:t>
      </w:r>
      <w:r w:rsidR="003920A4" w:rsidRPr="00125313">
        <w:rPr>
          <w:i/>
        </w:rPr>
        <w:t xml:space="preserve"> </w:t>
      </w:r>
      <w:r>
        <w:rPr>
          <w:i/>
        </w:rPr>
        <w:t xml:space="preserve">решения такой задачи с помощью </w:t>
      </w:r>
      <w:r w:rsidRPr="00D73BD9">
        <w:rPr>
          <w:i/>
        </w:rPr>
        <w:t>анализа спектральной плотности мощности шумовых сигналов параметров рабочих процессов</w:t>
      </w:r>
      <w:r>
        <w:rPr>
          <w:i/>
        </w:rPr>
        <w:t>.</w:t>
      </w:r>
      <w:r w:rsidR="00E31FAF">
        <w:rPr>
          <w:i/>
        </w:rPr>
        <w:t xml:space="preserve"> Р</w:t>
      </w:r>
      <w:r w:rsidR="00862402">
        <w:rPr>
          <w:i/>
        </w:rPr>
        <w:t xml:space="preserve">ассмотрены </w:t>
      </w:r>
      <w:r w:rsidR="008C323C" w:rsidRPr="00125313">
        <w:rPr>
          <w:rFonts w:eastAsiaTheme="minorEastAsia"/>
          <w:i/>
        </w:rPr>
        <w:t>вычислительные эксперименты</w:t>
      </w:r>
      <w:r w:rsidR="00862402">
        <w:rPr>
          <w:rFonts w:eastAsiaTheme="minorEastAsia"/>
          <w:i/>
        </w:rPr>
        <w:t xml:space="preserve"> и п</w:t>
      </w:r>
      <w:r w:rsidR="008358C9" w:rsidRPr="00125313">
        <w:rPr>
          <w:i/>
        </w:rPr>
        <w:t>родемонстрированы</w:t>
      </w:r>
      <w:r w:rsidR="007766E6">
        <w:rPr>
          <w:i/>
        </w:rPr>
        <w:t xml:space="preserve"> </w:t>
      </w:r>
      <w:r w:rsidR="00862402">
        <w:rPr>
          <w:i/>
        </w:rPr>
        <w:t xml:space="preserve">их результаты </w:t>
      </w:r>
      <w:r w:rsidR="008358C9" w:rsidRPr="00125313">
        <w:rPr>
          <w:i/>
        </w:rPr>
        <w:t>для модельного сигнала с единственной модой.</w:t>
      </w:r>
    </w:p>
    <w:p w14:paraId="3DBC3C92" w14:textId="77777777" w:rsidR="003920A4" w:rsidRPr="00125313" w:rsidRDefault="003920A4" w:rsidP="00125313">
      <w:pPr>
        <w:ind w:firstLine="709"/>
        <w:jc w:val="both"/>
        <w:rPr>
          <w:bCs/>
        </w:rPr>
      </w:pPr>
    </w:p>
    <w:p w14:paraId="796C8D78" w14:textId="10264C59" w:rsidR="003920A4" w:rsidRPr="00125313" w:rsidRDefault="002C6993" w:rsidP="002C6993">
      <w:pPr>
        <w:jc w:val="both"/>
      </w:pPr>
      <w:r>
        <w:rPr>
          <w:bCs/>
        </w:rPr>
        <w:t>Ф</w:t>
      </w:r>
      <w:r w:rsidR="003920A4" w:rsidRPr="00125313">
        <w:rPr>
          <w:bCs/>
        </w:rPr>
        <w:t xml:space="preserve">изическая модель шума, анализ спектра, </w:t>
      </w:r>
      <w:r w:rsidR="003920A4" w:rsidRPr="00125313">
        <w:t>спектральная плотность мощности</w:t>
      </w:r>
    </w:p>
    <w:p w14:paraId="547C2C07" w14:textId="77777777" w:rsidR="003920A4" w:rsidRPr="00125313" w:rsidRDefault="003920A4" w:rsidP="00125313">
      <w:pPr>
        <w:widowControl w:val="0"/>
        <w:autoSpaceDE w:val="0"/>
        <w:autoSpaceDN w:val="0"/>
        <w:adjustRightInd w:val="0"/>
        <w:ind w:firstLine="709"/>
        <w:jc w:val="both"/>
        <w:rPr>
          <w:i/>
        </w:rPr>
      </w:pPr>
    </w:p>
    <w:p w14:paraId="3AB1F710" w14:textId="77777777" w:rsidR="00684A9E" w:rsidRPr="00125313" w:rsidRDefault="00684A9E" w:rsidP="00664BD0">
      <w:pPr>
        <w:jc w:val="center"/>
        <w:rPr>
          <w:b/>
          <w:lang w:val="en-US"/>
        </w:rPr>
      </w:pPr>
      <w:r w:rsidRPr="00125313">
        <w:rPr>
          <w:b/>
          <w:lang w:val="en-US"/>
        </w:rPr>
        <w:t xml:space="preserve">Physical </w:t>
      </w:r>
      <w:r w:rsidRPr="008A593F">
        <w:rPr>
          <w:b/>
          <w:lang w:val="en-US"/>
        </w:rPr>
        <w:t>model</w:t>
      </w:r>
      <w:r w:rsidRPr="00125313">
        <w:rPr>
          <w:b/>
          <w:lang w:val="en-US"/>
        </w:rPr>
        <w:t xml:space="preserve"> of noise in the combustion chamber of a liquid-propellant engine</w:t>
      </w:r>
    </w:p>
    <w:p w14:paraId="585FF794" w14:textId="77777777" w:rsidR="00684A9E" w:rsidRPr="00125313" w:rsidRDefault="00684A9E" w:rsidP="00125313">
      <w:pPr>
        <w:widowControl w:val="0"/>
        <w:autoSpaceDE w:val="0"/>
        <w:autoSpaceDN w:val="0"/>
        <w:adjustRightInd w:val="0"/>
        <w:ind w:firstLine="709"/>
        <w:jc w:val="center"/>
        <w:rPr>
          <w:b/>
          <w:lang w:val="en-US"/>
        </w:rPr>
      </w:pPr>
    </w:p>
    <w:p w14:paraId="003CB6C8" w14:textId="77777777" w:rsidR="008B2061" w:rsidRDefault="00873159" w:rsidP="00664BD0">
      <w:pPr>
        <w:jc w:val="center"/>
        <w:rPr>
          <w:color w:val="000000"/>
          <w:lang w:val="en-US"/>
        </w:rPr>
      </w:pPr>
      <w:r w:rsidRPr="00844C35">
        <w:rPr>
          <w:b/>
          <w:color w:val="000000"/>
          <w:lang w:val="en-US"/>
        </w:rPr>
        <w:t>Mosalov Oleg Petrovich</w:t>
      </w:r>
      <w:r w:rsidRPr="00844C35">
        <w:rPr>
          <w:b/>
          <w:lang w:val="en-US"/>
        </w:rPr>
        <w:t>,</w:t>
      </w:r>
      <w:r w:rsidRPr="00844C35">
        <w:rPr>
          <w:lang w:val="en-US"/>
        </w:rPr>
        <w:t xml:space="preserve"> </w:t>
      </w:r>
      <w:r w:rsidRPr="00844C35">
        <w:rPr>
          <w:color w:val="000000"/>
          <w:lang w:val="en-US"/>
        </w:rPr>
        <w:t>PhD</w:t>
      </w:r>
      <w:r w:rsidRPr="00844C35">
        <w:rPr>
          <w:i/>
          <w:color w:val="000000"/>
          <w:lang w:val="en-US"/>
        </w:rPr>
        <w:t>.</w:t>
      </w:r>
      <w:r w:rsidRPr="00844C35">
        <w:rPr>
          <w:color w:val="000000"/>
          <w:lang w:val="en-US"/>
        </w:rPr>
        <w:t xml:space="preserve">, Head of the Laboratory </w:t>
      </w:r>
      <w:r w:rsidR="008B2061">
        <w:rPr>
          <w:color w:val="000000"/>
          <w:lang w:val="en-US"/>
        </w:rPr>
        <w:t>of Intelligent Control Systems,</w:t>
      </w:r>
    </w:p>
    <w:p w14:paraId="74A9CFA4" w14:textId="343CB60D" w:rsidR="00873159" w:rsidRDefault="00873159" w:rsidP="00664BD0">
      <w:pPr>
        <w:jc w:val="center"/>
        <w:rPr>
          <w:b/>
          <w:lang w:val="en-US"/>
        </w:rPr>
      </w:pPr>
      <w:r w:rsidRPr="00844C35">
        <w:rPr>
          <w:lang w:val="en-US"/>
        </w:rPr>
        <w:t>State educational institution of higher education Moscow region “Leonov’s University of tech</w:t>
      </w:r>
      <w:r>
        <w:rPr>
          <w:lang w:val="en-US"/>
        </w:rPr>
        <w:t>nology”, Korolev, Moscow region,</w:t>
      </w:r>
    </w:p>
    <w:p w14:paraId="04F6F693" w14:textId="77777777" w:rsidR="008B2061" w:rsidRDefault="00684A9E" w:rsidP="00664BD0">
      <w:pPr>
        <w:jc w:val="center"/>
        <w:rPr>
          <w:lang w:val="en-US"/>
        </w:rPr>
      </w:pPr>
      <w:r w:rsidRPr="00125313">
        <w:rPr>
          <w:b/>
          <w:lang w:val="en-US"/>
        </w:rPr>
        <w:t>Zavyalova</w:t>
      </w:r>
      <w:r w:rsidR="00846FBB" w:rsidRPr="00846FBB">
        <w:rPr>
          <w:b/>
          <w:lang w:val="en-US"/>
        </w:rPr>
        <w:t xml:space="preserve"> </w:t>
      </w:r>
      <w:r w:rsidR="00846FBB">
        <w:rPr>
          <w:b/>
          <w:lang w:val="en-US"/>
        </w:rPr>
        <w:t>Yuliya Vitalevna</w:t>
      </w:r>
      <w:r w:rsidRPr="00512D44">
        <w:rPr>
          <w:lang w:val="en-US"/>
        </w:rPr>
        <w:t xml:space="preserve">, </w:t>
      </w:r>
      <w:r w:rsidR="008B2061">
        <w:rPr>
          <w:lang w:val="en-US"/>
        </w:rPr>
        <w:t>Engineer,</w:t>
      </w:r>
    </w:p>
    <w:p w14:paraId="318FAF7B" w14:textId="115E2A7D" w:rsidR="003920A4" w:rsidRPr="00512D44" w:rsidRDefault="00512D44" w:rsidP="00664BD0">
      <w:pPr>
        <w:jc w:val="center"/>
        <w:rPr>
          <w:color w:val="000000"/>
          <w:lang w:val="en-US"/>
        </w:rPr>
      </w:pPr>
      <w:r w:rsidRPr="00512D44">
        <w:rPr>
          <w:lang w:val="en-US"/>
        </w:rPr>
        <w:t>Federal state-owned enterprise “Scientific and testing center of the rocket and space industry”</w:t>
      </w:r>
      <w:r>
        <w:rPr>
          <w:lang w:val="en-US"/>
        </w:rPr>
        <w:t>, Peresvet, Sergiyev-Posad district, Moscow region</w:t>
      </w:r>
      <w:r w:rsidR="00846FBB" w:rsidRPr="00512D44">
        <w:rPr>
          <w:lang w:val="en-US"/>
        </w:rPr>
        <w:t>.</w:t>
      </w:r>
    </w:p>
    <w:p w14:paraId="704BC08C" w14:textId="77777777" w:rsidR="00684A9E" w:rsidRPr="00125313" w:rsidRDefault="00684A9E" w:rsidP="00125313">
      <w:pPr>
        <w:widowControl w:val="0"/>
        <w:autoSpaceDE w:val="0"/>
        <w:autoSpaceDN w:val="0"/>
        <w:adjustRightInd w:val="0"/>
        <w:ind w:firstLine="709"/>
        <w:jc w:val="center"/>
        <w:rPr>
          <w:b/>
          <w:color w:val="000000"/>
          <w:lang w:val="en-US"/>
        </w:rPr>
      </w:pPr>
    </w:p>
    <w:p w14:paraId="2526A3E9" w14:textId="1B2AA108" w:rsidR="00684A9E" w:rsidRPr="00125313" w:rsidRDefault="00B643A5" w:rsidP="008A593F">
      <w:pPr>
        <w:ind w:firstLine="709"/>
        <w:jc w:val="both"/>
        <w:rPr>
          <w:i/>
          <w:lang w:val="en-US"/>
        </w:rPr>
      </w:pPr>
      <w:r>
        <w:rPr>
          <w:i/>
          <w:lang w:val="en-US"/>
        </w:rPr>
        <w:t>In this article a task of determining of resonance characteristics</w:t>
      </w:r>
      <w:r w:rsidR="00E52A46">
        <w:rPr>
          <w:i/>
          <w:lang w:val="en-US"/>
        </w:rPr>
        <w:t xml:space="preserve"> for</w:t>
      </w:r>
      <w:r w:rsidR="00E52A46" w:rsidRPr="00E52A46">
        <w:rPr>
          <w:i/>
          <w:lang w:val="en-US"/>
        </w:rPr>
        <w:t xml:space="preserve"> combustion chamber</w:t>
      </w:r>
      <w:r w:rsidR="00E52A46">
        <w:rPr>
          <w:i/>
          <w:lang w:val="en-US"/>
        </w:rPr>
        <w:t>s</w:t>
      </w:r>
      <w:r w:rsidR="00E52A46" w:rsidRPr="00E52A46">
        <w:rPr>
          <w:i/>
          <w:lang w:val="en-US"/>
        </w:rPr>
        <w:t xml:space="preserve"> of a liquid rocket engine</w:t>
      </w:r>
      <w:r w:rsidR="00E52A46">
        <w:rPr>
          <w:i/>
          <w:lang w:val="en-US"/>
        </w:rPr>
        <w:t xml:space="preserve">. </w:t>
      </w:r>
      <w:r w:rsidR="008358C9" w:rsidRPr="00125313">
        <w:rPr>
          <w:i/>
          <w:lang w:val="en-US"/>
        </w:rPr>
        <w:t xml:space="preserve">The approach </w:t>
      </w:r>
      <w:r w:rsidR="008A593F">
        <w:rPr>
          <w:i/>
          <w:lang w:val="en-US"/>
        </w:rPr>
        <w:t>for development</w:t>
      </w:r>
      <w:r w:rsidR="00A5786E">
        <w:rPr>
          <w:i/>
          <w:lang w:val="en-US"/>
        </w:rPr>
        <w:t xml:space="preserve"> of algorithms to solve this task using analysis of power spectral density </w:t>
      </w:r>
      <w:r w:rsidR="00981E86">
        <w:rPr>
          <w:i/>
          <w:lang w:val="en-US"/>
        </w:rPr>
        <w:t xml:space="preserve">of noise </w:t>
      </w:r>
      <w:r w:rsidR="00F12AE6">
        <w:rPr>
          <w:i/>
          <w:lang w:val="en-US"/>
        </w:rPr>
        <w:t>signals</w:t>
      </w:r>
      <w:r w:rsidR="00981E86">
        <w:rPr>
          <w:i/>
          <w:lang w:val="en-US"/>
        </w:rPr>
        <w:t xml:space="preserve"> of working procedure parameters is </w:t>
      </w:r>
      <w:r w:rsidR="007856B8">
        <w:rPr>
          <w:i/>
          <w:lang w:val="en-US"/>
        </w:rPr>
        <w:t>considered</w:t>
      </w:r>
      <w:r w:rsidR="00981E86">
        <w:rPr>
          <w:i/>
          <w:lang w:val="en-US"/>
        </w:rPr>
        <w:t xml:space="preserve"> and </w:t>
      </w:r>
      <w:r w:rsidR="00981E86">
        <w:rPr>
          <w:i/>
          <w:lang w:val="en-US"/>
        </w:rPr>
        <w:lastRenderedPageBreak/>
        <w:t>mathematically justified.</w:t>
      </w:r>
      <w:r w:rsidR="008358C9" w:rsidRPr="00125313">
        <w:rPr>
          <w:i/>
          <w:lang w:val="en-US"/>
        </w:rPr>
        <w:t xml:space="preserve"> Computational experiments </w:t>
      </w:r>
      <w:r w:rsidR="00E31FAF">
        <w:rPr>
          <w:i/>
          <w:lang w:val="en-US"/>
        </w:rPr>
        <w:t xml:space="preserve">are considered and their results for a model </w:t>
      </w:r>
      <w:r w:rsidR="007856B8">
        <w:rPr>
          <w:i/>
          <w:lang w:val="en-US"/>
        </w:rPr>
        <w:t>signal</w:t>
      </w:r>
      <w:r w:rsidR="00E31FAF">
        <w:rPr>
          <w:i/>
          <w:lang w:val="en-US"/>
        </w:rPr>
        <w:t xml:space="preserve"> with a single mode is demo</w:t>
      </w:r>
      <w:r w:rsidR="007856B8">
        <w:rPr>
          <w:i/>
          <w:lang w:val="en-US"/>
        </w:rPr>
        <w:t>ns</w:t>
      </w:r>
      <w:r w:rsidR="00E31FAF">
        <w:rPr>
          <w:i/>
          <w:lang w:val="en-US"/>
        </w:rPr>
        <w:t>trated</w:t>
      </w:r>
      <w:r w:rsidR="008358C9" w:rsidRPr="00125313">
        <w:rPr>
          <w:i/>
          <w:lang w:val="en-US"/>
        </w:rPr>
        <w:t>.</w:t>
      </w:r>
    </w:p>
    <w:p w14:paraId="566AEE98" w14:textId="77777777" w:rsidR="008358C9" w:rsidRPr="00125313" w:rsidRDefault="008358C9" w:rsidP="00125313">
      <w:pPr>
        <w:ind w:firstLine="709"/>
        <w:rPr>
          <w:i/>
          <w:lang w:val="en-US"/>
        </w:rPr>
      </w:pPr>
    </w:p>
    <w:p w14:paraId="5F502BF6" w14:textId="6693C691" w:rsidR="00684A9E" w:rsidRPr="00125313" w:rsidRDefault="00F3646E" w:rsidP="00F3646E">
      <w:pPr>
        <w:widowControl w:val="0"/>
        <w:autoSpaceDE w:val="0"/>
        <w:autoSpaceDN w:val="0"/>
        <w:adjustRightInd w:val="0"/>
        <w:rPr>
          <w:lang w:val="en-US"/>
        </w:rPr>
      </w:pPr>
      <w:r>
        <w:rPr>
          <w:lang w:val="en-US"/>
        </w:rPr>
        <w:t>P</w:t>
      </w:r>
      <w:r w:rsidR="00684A9E" w:rsidRPr="00125313">
        <w:rPr>
          <w:lang w:val="en-US"/>
        </w:rPr>
        <w:t>hysical noise model, spectrum analysis, power spectral density</w:t>
      </w:r>
    </w:p>
    <w:p w14:paraId="21B3680B" w14:textId="77777777" w:rsidR="00F877C3" w:rsidRPr="00125313" w:rsidRDefault="00F877C3" w:rsidP="00125313">
      <w:pPr>
        <w:ind w:firstLine="709"/>
        <w:rPr>
          <w:lang w:val="en-US"/>
        </w:rPr>
      </w:pPr>
    </w:p>
    <w:p w14:paraId="71FA9257" w14:textId="270B2BCB" w:rsidR="00A94654" w:rsidRDefault="00A94654" w:rsidP="00125313">
      <w:pPr>
        <w:ind w:firstLine="709"/>
        <w:jc w:val="both"/>
      </w:pPr>
      <w:r w:rsidRPr="00CB7201">
        <w:t>Интерес к альтернативным методам спектрального анализа поддерживается тем улучшением характеристик, которое они обещают, а именно</w:t>
      </w:r>
      <w:r w:rsidR="00CB7201">
        <w:t xml:space="preserve"> –</w:t>
      </w:r>
      <w:r w:rsidRPr="00CB7201">
        <w:t xml:space="preserve"> более высоким частотным разрешени</w:t>
      </w:r>
      <w:r w:rsidR="00F37752">
        <w:t>е</w:t>
      </w:r>
      <w:r w:rsidRPr="00CB7201">
        <w:t>м, повышенной способностью к обнаружению слабых сигналов или же сохранением «достоверности» формы спектра при меньшем числе используемых параметров. Аналитически описать характеристики большинства методов в случае</w:t>
      </w:r>
      <w:r w:rsidR="00CB7201">
        <w:t xml:space="preserve"> ограниченного времени анализа, </w:t>
      </w:r>
      <w:r w:rsidRPr="00CB7201">
        <w:t xml:space="preserve">т.е. </w:t>
      </w:r>
      <w:r w:rsidR="00CB7201">
        <w:t>в случае короткой записи данных,</w:t>
      </w:r>
      <w:r w:rsidRPr="00CB7201">
        <w:t xml:space="preserve"> весьма затруднительно; именно поэтому в литературе можно найти лишь очень малое количество эмпирических результатов. Это обусловлено появлением ряда проблем в области современ</w:t>
      </w:r>
      <w:r w:rsidR="00D3527F">
        <w:t>ного спектрального оцен</w:t>
      </w:r>
      <w:r w:rsidR="00414D23">
        <w:t>ивания [</w:t>
      </w:r>
      <w:r w:rsidR="003C5C68" w:rsidRPr="003C5C68">
        <w:t>6</w:t>
      </w:r>
      <w:r w:rsidRPr="00CB7201">
        <w:t>].</w:t>
      </w:r>
    </w:p>
    <w:p w14:paraId="7AAB2225" w14:textId="77777777" w:rsidR="00F877C3" w:rsidRPr="00125313" w:rsidRDefault="00F877C3" w:rsidP="00125313">
      <w:pPr>
        <w:ind w:firstLine="709"/>
        <w:jc w:val="both"/>
      </w:pPr>
      <w:r w:rsidRPr="00CB7201">
        <w:t>Алгоритм определения резонансных</w:t>
      </w:r>
      <w:r w:rsidRPr="00125313">
        <w:t xml:space="preserve"> характеристик камер сгорания </w:t>
      </w:r>
      <w:r w:rsidR="00580D01" w:rsidRPr="00580D01">
        <w:t xml:space="preserve">жидкостного ракетного двигателя </w:t>
      </w:r>
      <w:r w:rsidRPr="00125313">
        <w:t>может быть создан на основе анализа спектральной плотности мощности шумовых сигналов параметров рабочих процессов. Предполагается, что широкополосный шум, генерируемый  процессами в камере сгорания, изменяется под действием геометрического объема камеры и представляется в виде суммы узкополосных сигналов, являющихся выходами линейных фильтров второго порядка. Линейные фильтры, в свою очередь, определяются колебательными контурами второго порядка,  которые соответствуют собственным модам камеры сгорания.</w:t>
      </w:r>
    </w:p>
    <w:p w14:paraId="1249CF78" w14:textId="25BB6B11" w:rsidR="005972AB" w:rsidRDefault="00275865" w:rsidP="00125313">
      <w:pPr>
        <w:ind w:firstLine="709"/>
        <w:jc w:val="both"/>
      </w:pPr>
      <w:r w:rsidRPr="00125313">
        <w:rPr>
          <w:b/>
        </w:rPr>
        <w:t>Теоретическая постановка</w:t>
      </w:r>
      <w:r w:rsidR="0018488C">
        <w:rPr>
          <w:b/>
        </w:rPr>
        <w:t xml:space="preserve"> задачи</w:t>
      </w:r>
      <w:r w:rsidRPr="00125313">
        <w:rPr>
          <w:b/>
        </w:rPr>
        <w:t>.</w:t>
      </w:r>
      <w:r w:rsidRPr="00125313">
        <w:t xml:space="preserve"> </w:t>
      </w:r>
      <w:r w:rsidR="00F877C3" w:rsidRPr="00125313">
        <w:t>Исходное дифференциальное уравнение, описывающее колебательный контур</w:t>
      </w:r>
      <w:r w:rsidR="00C074AD">
        <w:t xml:space="preserve">, </w:t>
      </w:r>
      <w:r w:rsidR="00863D5A" w:rsidRPr="0018488C">
        <w:t>в котором</w:t>
      </w:r>
      <w:r w:rsidR="00C074AD" w:rsidRPr="0018488C">
        <w:t xml:space="preserve"> </w:t>
      </w:r>
      <w:r w:rsidR="00C074AD" w:rsidRPr="0018488C">
        <w:rPr>
          <w:i/>
          <w:lang w:val="en-US"/>
        </w:rPr>
        <w:t>x</w:t>
      </w:r>
      <w:r w:rsidR="00C074AD" w:rsidRPr="0018488C">
        <w:t>(</w:t>
      </w:r>
      <w:r w:rsidR="00C074AD" w:rsidRPr="0018488C">
        <w:rPr>
          <w:i/>
          <w:lang w:val="en-US"/>
        </w:rPr>
        <w:t>t</w:t>
      </w:r>
      <w:r w:rsidR="00C074AD" w:rsidRPr="0018488C">
        <w:t xml:space="preserve">) – это вход фильтра, а </w:t>
      </w:r>
      <w:r w:rsidR="00C074AD" w:rsidRPr="0018488C">
        <w:rPr>
          <w:i/>
          <w:lang w:val="en-US"/>
        </w:rPr>
        <w:t>y</w:t>
      </w:r>
      <w:r w:rsidR="00C074AD" w:rsidRPr="0018488C">
        <w:t>(</w:t>
      </w:r>
      <w:r w:rsidR="00C074AD" w:rsidRPr="0018488C">
        <w:rPr>
          <w:i/>
          <w:lang w:val="en-US"/>
        </w:rPr>
        <w:t>t</w:t>
      </w:r>
      <w:r w:rsidR="00C074AD" w:rsidRPr="0018488C">
        <w:t>) – выход фильтра</w:t>
      </w:r>
      <w:r w:rsidR="00F877C3" w:rsidRPr="0018488C">
        <w:t>, в обобщенно</w:t>
      </w:r>
      <w:r w:rsidR="00F877C3" w:rsidRPr="00125313">
        <w:t>м виде может быть записано так</w:t>
      </w:r>
      <w:r w:rsidR="005C6F0C" w:rsidRPr="005C6F0C">
        <w:t xml:space="preserve"> </w:t>
      </w:r>
      <w:r w:rsidR="000D0150" w:rsidRPr="000D0150">
        <w:t>[</w:t>
      </w:r>
      <w:r w:rsidR="00CA49CA">
        <w:t>2, 3</w:t>
      </w:r>
      <w:r w:rsidR="000D0150" w:rsidRPr="000D0150">
        <w:t>]</w:t>
      </w:r>
      <w:r w:rsidR="00F877C3" w:rsidRPr="00125313">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545271" w14:paraId="0E104DB3" w14:textId="77777777" w:rsidTr="00545271">
        <w:tc>
          <w:tcPr>
            <w:tcW w:w="3821" w:type="dxa"/>
          </w:tcPr>
          <w:p w14:paraId="34A8E2F8" w14:textId="77777777" w:rsidR="00545271" w:rsidRPr="00545271" w:rsidRDefault="00521400" w:rsidP="00545271">
            <w:pPr>
              <w:jc w:val="both"/>
            </w:pPr>
            <m:oMathPara>
              <m:oMathParaPr>
                <m:jc m:val="left"/>
              </m:oMathParaPr>
              <m:oMath>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+2δ</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m:t>
                </m:r>
                <m:sSubSup>
                  <m:sSubSupPr>
                    <m:ctrlPr>
                      <w:rPr>
                        <w:rFonts w:ascii="Cambria Math" w:hAnsi="Cambria Math"/>
                        <w:i/>
                      </w:rPr>
                    </m:ctrlPr>
                  </m:sSubSupPr>
                  <m:e>
                    <m:r>
                      <w:rPr>
                        <w:rFonts w:ascii="Cambria Math" w:hAnsi="Cambria Math"/>
                      </w:rPr>
                      <m:t>ω</m:t>
                    </m:r>
                  </m:e>
                  <m:sub>
                    <m:r>
                      <w:rPr>
                        <w:rFonts w:ascii="Cambria Math" w:hAnsi="Cambria Math"/>
                      </w:rPr>
                      <m:t>0</m:t>
                    </m:r>
                  </m:sub>
                  <m:sup>
                    <m:r>
                      <w:rPr>
                        <w:rFonts w:ascii="Cambria Math" w:hAnsi="Cambria Math"/>
                      </w:rPr>
                      <m:t>2</m:t>
                    </m:r>
                  </m:sup>
                </m:sSubSup>
                <m:r>
                  <w:rPr>
                    <w:rFonts w:ascii="Cambria Math" w:hAnsi="Cambria Math"/>
                  </w:rPr>
                  <m:t>y=x(t)</m:t>
                </m:r>
              </m:oMath>
            </m:oMathPara>
          </w:p>
        </w:tc>
        <w:tc>
          <w:tcPr>
            <w:tcW w:w="3822" w:type="dxa"/>
            <w:vAlign w:val="center"/>
          </w:tcPr>
          <w:p w14:paraId="4E181CA9" w14:textId="77777777" w:rsidR="00545271" w:rsidRPr="00545271" w:rsidRDefault="00545271" w:rsidP="00545271">
            <w:pPr>
              <w:jc w:val="right"/>
              <w:rPr>
                <w:lang w:val="en-US"/>
              </w:rPr>
            </w:pPr>
            <w:r>
              <w:rPr>
                <w:lang w:val="en-US"/>
              </w:rPr>
              <w:t>(1)</w:t>
            </w:r>
          </w:p>
        </w:tc>
      </w:tr>
    </w:tbl>
    <w:p w14:paraId="22817863" w14:textId="77777777" w:rsidR="00F877C3" w:rsidRPr="007766E6" w:rsidRDefault="007766E6" w:rsidP="00A0157F">
      <w:pPr>
        <w:jc w:val="both"/>
        <w:rPr>
          <w:color w:val="000000" w:themeColor="text1"/>
        </w:rPr>
      </w:pPr>
      <w:r>
        <w:rPr>
          <w:color w:val="000000" w:themeColor="text1"/>
        </w:rPr>
        <w:t>г</w:t>
      </w:r>
      <w:r w:rsidR="00F877C3" w:rsidRPr="007766E6">
        <w:rPr>
          <w:color w:val="000000" w:themeColor="text1"/>
        </w:rPr>
        <w:t>де</w:t>
      </w:r>
      <w:r>
        <w:rPr>
          <w:color w:val="000000" w:themeColor="text1"/>
        </w:rPr>
        <w:t xml:space="preserve"> </w:t>
      </w:r>
      <w:r w:rsidR="00F877C3" w:rsidRPr="007766E6">
        <w:rPr>
          <w:i/>
          <w:color w:val="000000" w:themeColor="text1"/>
        </w:rPr>
        <w:t>δ</w:t>
      </w:r>
      <w:r w:rsidR="00F877C3" w:rsidRPr="007766E6">
        <w:rPr>
          <w:color w:val="000000" w:themeColor="text1"/>
        </w:rPr>
        <w:t xml:space="preserve"> </w:t>
      </w:r>
      <w:r w:rsidR="005C6F0C" w:rsidRPr="005C6F0C">
        <w:rPr>
          <w:color w:val="000000" w:themeColor="text1"/>
        </w:rPr>
        <w:t>–</w:t>
      </w:r>
      <w:r w:rsidR="00F877C3" w:rsidRPr="007766E6">
        <w:rPr>
          <w:color w:val="000000" w:themeColor="text1"/>
        </w:rPr>
        <w:t xml:space="preserve"> коэффициент затухания;</w:t>
      </w:r>
      <w:r w:rsidR="00FE0448" w:rsidRPr="00FE0448">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ω</m:t>
            </m:r>
          </m:e>
          <m:sub>
            <m:r>
              <w:rPr>
                <w:rFonts w:ascii="Cambria Math" w:hAnsi="Cambria Math"/>
                <w:color w:val="000000" w:themeColor="text1"/>
              </w:rPr>
              <m:t>0</m:t>
            </m:r>
          </m:sub>
        </m:sSub>
      </m:oMath>
      <w:r w:rsidR="00F877C3" w:rsidRPr="007766E6">
        <w:rPr>
          <w:color w:val="000000" w:themeColor="text1"/>
        </w:rPr>
        <w:t xml:space="preserve"> </w:t>
      </w:r>
      <w:r w:rsidR="005C6F0C" w:rsidRPr="005C6F0C">
        <w:rPr>
          <w:color w:val="000000" w:themeColor="text1"/>
        </w:rPr>
        <w:t>–</w:t>
      </w:r>
      <w:r w:rsidR="00F877C3" w:rsidRPr="007766E6">
        <w:rPr>
          <w:color w:val="000000" w:themeColor="text1"/>
        </w:rPr>
        <w:t xml:space="preserve"> частота собственных колебаний контура (для </w:t>
      </w:r>
      <w:r w:rsidR="00F877C3" w:rsidRPr="007766E6">
        <w:rPr>
          <w:i/>
          <w:color w:val="000000" w:themeColor="text1"/>
        </w:rPr>
        <w:t>δ</w:t>
      </w:r>
      <w:r w:rsidR="00FE0448">
        <w:rPr>
          <w:i/>
          <w:color w:val="000000" w:themeColor="text1"/>
          <w:lang w:val="en-US"/>
        </w:rPr>
        <w:t> </w:t>
      </w:r>
      <w:r w:rsidR="00F877C3" w:rsidRPr="007766E6">
        <w:rPr>
          <w:color w:val="000000" w:themeColor="text1"/>
        </w:rPr>
        <w:t>&lt;&lt;</w:t>
      </w:r>
      <w:r w:rsidR="00FE0448">
        <w:rPr>
          <w:color w:val="000000" w:themeColor="text1"/>
          <w:lang w:val="en-US"/>
        </w:rPr>
        <w:t> </w:t>
      </w:r>
      <w:r w:rsidR="00F877C3" w:rsidRPr="007766E6">
        <w:rPr>
          <w:color w:val="000000" w:themeColor="text1"/>
        </w:rPr>
        <w:t>1)</w:t>
      </w:r>
      <w:r>
        <w:rPr>
          <w:color w:val="000000" w:themeColor="text1"/>
        </w:rPr>
        <w:t>.</w:t>
      </w:r>
    </w:p>
    <w:p w14:paraId="5BF435D2" w14:textId="0A854C6C" w:rsidR="00170E9D" w:rsidRDefault="00F877C3" w:rsidP="00125313">
      <w:pPr>
        <w:ind w:firstLine="709"/>
        <w:jc w:val="both"/>
      </w:pPr>
      <w:r w:rsidRPr="00125313">
        <w:t>Применяя к уравнению</w:t>
      </w:r>
      <w:r w:rsidR="00A715A3">
        <w:t xml:space="preserve"> (1)</w:t>
      </w:r>
      <w:r w:rsidRPr="00125313">
        <w:t xml:space="preserve"> преобразование Лапласа</w:t>
      </w:r>
      <w:r w:rsidR="005C6F0C" w:rsidRPr="005C6F0C">
        <w:t xml:space="preserve"> </w:t>
      </w:r>
      <w:r w:rsidR="000D0150" w:rsidRPr="000D0150">
        <w:t>[</w:t>
      </w:r>
      <w:r w:rsidR="003C5C68" w:rsidRPr="003C5C68">
        <w:t xml:space="preserve">1, </w:t>
      </w:r>
      <w:r w:rsidR="00CA49CA">
        <w:t>4</w:t>
      </w:r>
      <w:r w:rsidR="000D0150" w:rsidRPr="000D0150">
        <w:t>]</w:t>
      </w:r>
      <w:r w:rsidRPr="00125313">
        <w:t>, получим передаточную функцию аналогового фильтра, соответ</w:t>
      </w:r>
      <w:r w:rsidR="00AE559E">
        <w:t>ствующего левой части уравнения</w:t>
      </w:r>
      <w:r w:rsidR="00AE559E" w:rsidRPr="00AE559E">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30211F" w14:paraId="394A61F6" w14:textId="77777777" w:rsidTr="00154592">
        <w:tc>
          <w:tcPr>
            <w:tcW w:w="3821" w:type="dxa"/>
          </w:tcPr>
          <w:p w14:paraId="42C19A8C" w14:textId="77777777" w:rsidR="0030211F" w:rsidRPr="0030211F" w:rsidRDefault="0030211F" w:rsidP="0030211F">
            <w:pPr>
              <w:jc w:val="both"/>
              <w:rPr>
                <w:lang w:val="en-US"/>
              </w:rPr>
            </w:pPr>
            <m:oMathPara>
              <m:oMathParaPr>
                <m:jc m:val="left"/>
              </m:oMathParaPr>
              <m:oMath>
                <m:r>
                  <w:rPr>
                    <w:rFonts w:ascii="Cambria Math" w:hAnsi="Cambria Math"/>
                  </w:rPr>
                  <m:t>H</m:t>
                </m:r>
                <m:d>
                  <m:dPr>
                    <m:ctrlPr>
                      <w:rPr>
                        <w:rFonts w:ascii="Cambria Math" w:hAnsi="Cambria Math"/>
                        <w:i/>
                      </w:rPr>
                    </m:ctrlPr>
                  </m:dPr>
                  <m:e>
                    <m:r>
                      <w:rPr>
                        <w:rFonts w:ascii="Cambria Math" w:hAnsi="Cambria Math"/>
                      </w:rPr>
                      <m:t>p</m:t>
                    </m:r>
                  </m:e>
                </m:d>
                <m:r>
                  <w:rPr>
                    <w:rFonts w:ascii="Cambria Math" w:hAnsi="Cambria Math"/>
                  </w:rPr>
                  <m:t>=</m:t>
                </m:r>
                <m:f>
                  <m:fPr>
                    <m:ctrlPr>
                      <w:rPr>
                        <w:rFonts w:ascii="Cambria Math" w:hAnsi="Cambria Math"/>
                        <w:i/>
                      </w:rPr>
                    </m:ctrlPr>
                  </m:fPr>
                  <m:num>
                    <m:r>
                      <w:rPr>
                        <w:rFonts w:ascii="Cambria Math" w:hAnsi="Cambria Math"/>
                      </w:rPr>
                      <m:t>Y(p)</m:t>
                    </m:r>
                  </m:num>
                  <m:den>
                    <m:r>
                      <w:rPr>
                        <w:rFonts w:ascii="Cambria Math" w:hAnsi="Cambria Math"/>
                      </w:rPr>
                      <m:t>X(p)</m:t>
                    </m:r>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p</m:t>
                        </m:r>
                      </m:e>
                      <m:sup>
                        <m:r>
                          <w:rPr>
                            <w:rFonts w:ascii="Cambria Math" w:hAnsi="Cambria Math"/>
                          </w:rPr>
                          <m:t>2</m:t>
                        </m:r>
                      </m:sup>
                    </m:sSup>
                    <m:r>
                      <w:rPr>
                        <w:rFonts w:ascii="Cambria Math" w:hAnsi="Cambria Math"/>
                      </w:rPr>
                      <m:t>+2δp+</m:t>
                    </m:r>
                    <m:sSubSup>
                      <m:sSubSupPr>
                        <m:ctrlPr>
                          <w:rPr>
                            <w:rFonts w:ascii="Cambria Math" w:hAnsi="Cambria Math"/>
                            <w:i/>
                          </w:rPr>
                        </m:ctrlPr>
                      </m:sSubSupPr>
                      <m:e>
                        <m:r>
                          <w:rPr>
                            <w:rFonts w:ascii="Cambria Math" w:hAnsi="Cambria Math"/>
                          </w:rPr>
                          <m:t>ω</m:t>
                        </m:r>
                      </m:e>
                      <m:sub>
                        <m:r>
                          <w:rPr>
                            <w:rFonts w:ascii="Cambria Math" w:hAnsi="Cambria Math"/>
                          </w:rPr>
                          <m:t>0</m:t>
                        </m:r>
                      </m:sub>
                      <m:sup>
                        <m:r>
                          <w:rPr>
                            <w:rFonts w:ascii="Cambria Math" w:hAnsi="Cambria Math"/>
                          </w:rPr>
                          <m:t>2</m:t>
                        </m:r>
                      </m:sup>
                    </m:sSubSup>
                  </m:den>
                </m:f>
              </m:oMath>
            </m:oMathPara>
          </w:p>
        </w:tc>
        <w:tc>
          <w:tcPr>
            <w:tcW w:w="3822" w:type="dxa"/>
            <w:vAlign w:val="center"/>
          </w:tcPr>
          <w:p w14:paraId="1852BDDC" w14:textId="77777777" w:rsidR="0030211F" w:rsidRPr="0030211F" w:rsidRDefault="0030211F" w:rsidP="0030211F">
            <w:pPr>
              <w:jc w:val="right"/>
              <w:rPr>
                <w:lang w:val="en-US"/>
              </w:rPr>
            </w:pPr>
            <w:r>
              <w:rPr>
                <w:lang w:val="en-US"/>
              </w:rPr>
              <w:t>(2)</w:t>
            </w:r>
          </w:p>
        </w:tc>
      </w:tr>
    </w:tbl>
    <w:p w14:paraId="759CE751" w14:textId="1A474597" w:rsidR="00F877C3" w:rsidRDefault="00F877C3" w:rsidP="00125313">
      <w:pPr>
        <w:ind w:firstLine="709"/>
        <w:jc w:val="both"/>
      </w:pPr>
      <w:r w:rsidRPr="00125313">
        <w:lastRenderedPageBreak/>
        <w:t xml:space="preserve">При подстановке </w:t>
      </w:r>
      <m:oMath>
        <m:r>
          <w:rPr>
            <w:rFonts w:ascii="Cambria Math" w:hAnsi="Cambria Math"/>
          </w:rPr>
          <m:t>p=iω</m:t>
        </m:r>
      </m:oMath>
      <w:r w:rsidR="00CC0D0C">
        <w:t>,</w:t>
      </w:r>
      <w:r w:rsidRPr="00125313">
        <w:t xml:space="preserve"> выражение </w:t>
      </w:r>
      <w:r w:rsidR="00574A50">
        <w:t xml:space="preserve">(2) </w:t>
      </w:r>
      <w:r w:rsidRPr="00125313">
        <w:t xml:space="preserve">переходит в амплитудно-частотную характеристику резонатора (аналогового фильтра). После несложных преобразований можно записать выражение для </w:t>
      </w:r>
      <w:r w:rsidR="008B7EC3">
        <w:t>амплитудно-частотной характеристики</w:t>
      </w:r>
      <w:r w:rsidRPr="00125313">
        <w:t xml:space="preserve"> в форме, позволяющей непосредственно определять положение резонанса (максимума </w:t>
      </w:r>
      <w:r w:rsidR="008B7EC3">
        <w:t>характеристик</w:t>
      </w:r>
      <w:r w:rsidR="00D567C1">
        <w:t>и</w:t>
      </w:r>
      <w:r w:rsidRPr="00125313">
        <w:t>):</w:t>
      </w:r>
    </w:p>
    <w:p w14:paraId="1F62FD2C" w14:textId="77777777" w:rsidR="00CC0D0C" w:rsidRPr="00CC0D0C" w:rsidRDefault="00CC0D0C" w:rsidP="00CC0D0C">
      <w:pPr>
        <w:jc w:val="both"/>
      </w:pPr>
      <m:oMathPara>
        <m:oMathParaPr>
          <m:jc m:val="left"/>
        </m:oMathParaPr>
        <m:oMath>
          <m:r>
            <w:rPr>
              <w:rFonts w:ascii="Cambria Math" w:hAnsi="Cambria Math"/>
            </w:rPr>
            <m:t>H</m:t>
          </m:r>
          <m:d>
            <m:dPr>
              <m:ctrlPr>
                <w:rPr>
                  <w:rFonts w:ascii="Cambria Math" w:hAnsi="Cambria Math"/>
                  <w:i/>
                </w:rPr>
              </m:ctrlPr>
            </m:dPr>
            <m:e>
              <m:r>
                <w:rPr>
                  <w:rFonts w:ascii="Cambria Math" w:hAnsi="Cambria Math"/>
                </w:rPr>
                <m:t>ω</m:t>
              </m:r>
            </m:e>
          </m:d>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ω</m:t>
                              </m:r>
                            </m:e>
                            <m:sub>
                              <m:r>
                                <w:rPr>
                                  <w:rFonts w:ascii="Cambria Math" w:hAnsi="Cambria Math"/>
                                </w:rPr>
                                <m:t>0</m:t>
                              </m:r>
                            </m:sub>
                            <m:sup>
                              <m:r>
                                <w:rPr>
                                  <w:rFonts w:ascii="Cambria Math" w:hAnsi="Cambria Math"/>
                                </w:rPr>
                                <m:t>2</m:t>
                              </m:r>
                            </m:sup>
                          </m:sSubSup>
                        </m:e>
                      </m:d>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ω</m:t>
                      </m:r>
                    </m:e>
                    <m:sup>
                      <m:r>
                        <w:rPr>
                          <w:rFonts w:ascii="Cambria Math" w:hAnsi="Cambria Math"/>
                        </w:rPr>
                        <m:t>2</m:t>
                      </m:r>
                    </m:sup>
                  </m:sSup>
                  <m:sSubSup>
                    <m:sSubSupPr>
                      <m:ctrlPr>
                        <w:rPr>
                          <w:rFonts w:ascii="Cambria Math" w:hAnsi="Cambria Math"/>
                          <w:i/>
                        </w:rPr>
                      </m:ctrlPr>
                    </m:sSubSupPr>
                    <m:e>
                      <m:r>
                        <w:rPr>
                          <w:rFonts w:ascii="Cambria Math" w:hAnsi="Cambria Math"/>
                        </w:rPr>
                        <m:t>ω</m:t>
                      </m:r>
                    </m:e>
                    <m:sub>
                      <m:r>
                        <w:rPr>
                          <w:rFonts w:ascii="Cambria Math" w:hAnsi="Cambria Math"/>
                        </w:rPr>
                        <m:t>0</m:t>
                      </m:r>
                    </m:sub>
                    <m:sup>
                      <m:r>
                        <w:rPr>
                          <w:rFonts w:ascii="Cambria Math" w:hAnsi="Cambria Math"/>
                        </w:rPr>
                        <m:t>2</m:t>
                      </m:r>
                    </m:sup>
                  </m:sSubSup>
                  <m:sSup>
                    <m:sSupPr>
                      <m:ctrlPr>
                        <w:rPr>
                          <w:rFonts w:ascii="Cambria Math" w:hAnsi="Cambria Math"/>
                          <w:i/>
                        </w:rPr>
                      </m:ctrlPr>
                    </m:sSupPr>
                    <m:e>
                      <m:r>
                        <w:rPr>
                          <w:rFonts w:ascii="Cambria Math" w:hAnsi="Cambria Math"/>
                        </w:rPr>
                        <m:t>ζ</m:t>
                      </m:r>
                    </m:e>
                    <m:sup>
                      <m:r>
                        <w:rPr>
                          <w:rFonts w:ascii="Cambria Math" w:hAnsi="Cambria Math"/>
                        </w:rPr>
                        <m:t>2</m:t>
                      </m:r>
                    </m:sup>
                  </m:sSup>
                </m:e>
              </m:rad>
            </m:den>
          </m:f>
          <m:r>
            <w:rPr>
              <w:rFonts w:ascii="Cambria Math" w:hAnsi="Cambria Math"/>
            </w:rPr>
            <m:t>=</m:t>
          </m:r>
        </m:oMath>
      </m:oMathPara>
    </w:p>
    <w:p w14:paraId="33974672" w14:textId="77777777" w:rsidR="00CC0D0C" w:rsidRPr="00CC0D0C" w:rsidRDefault="00CC0D0C" w:rsidP="00CC0D0C">
      <w:pPr>
        <w:jc w:val="both"/>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ω</m:t>
                              </m:r>
                            </m:e>
                            <m:sub>
                              <m:r>
                                <w:rPr>
                                  <w:rFonts w:ascii="Cambria Math" w:hAnsi="Cambria Math"/>
                                </w:rPr>
                                <m:t>0</m:t>
                              </m:r>
                            </m:sub>
                            <m:sup>
                              <m:r>
                                <w:rPr>
                                  <w:rFonts w:ascii="Cambria Math" w:hAnsi="Cambria Math"/>
                                </w:rPr>
                                <m:t>2</m:t>
                              </m:r>
                            </m:sup>
                          </m:sSubSup>
                          <m:d>
                            <m:dPr>
                              <m:ctrlPr>
                                <w:rPr>
                                  <w:rFonts w:ascii="Cambria Math" w:hAnsi="Cambria Math"/>
                                  <w:i/>
                                </w:rPr>
                              </m:ctrlPr>
                            </m:dPr>
                            <m:e>
                              <m:r>
                                <w:rPr>
                                  <w:rFonts w:ascii="Cambria Math" w:hAnsi="Cambria Math"/>
                                </w:rPr>
                                <m:t>1-2</m:t>
                              </m:r>
                              <m:sSup>
                                <m:sSupPr>
                                  <m:ctrlPr>
                                    <w:rPr>
                                      <w:rFonts w:ascii="Cambria Math" w:hAnsi="Cambria Math"/>
                                      <w:i/>
                                    </w:rPr>
                                  </m:ctrlPr>
                                </m:sSupPr>
                                <m:e>
                                  <m:r>
                                    <w:rPr>
                                      <w:rFonts w:ascii="Cambria Math" w:hAnsi="Cambria Math"/>
                                    </w:rPr>
                                    <m:t>ζ</m:t>
                                  </m:r>
                                </m:e>
                                <m:sup>
                                  <m:r>
                                    <w:rPr>
                                      <w:rFonts w:ascii="Cambria Math" w:hAnsi="Cambria Math"/>
                                    </w:rPr>
                                    <m:t>2</m:t>
                                  </m:r>
                                </m:sup>
                              </m:sSup>
                            </m:e>
                          </m:d>
                        </m:e>
                      </m:d>
                    </m:e>
                    <m:sup>
                      <m:r>
                        <w:rPr>
                          <w:rFonts w:ascii="Cambria Math" w:hAnsi="Cambria Math"/>
                        </w:rPr>
                        <m:t>2</m:t>
                      </m:r>
                    </m:sup>
                  </m:sSup>
                  <m:r>
                    <w:rPr>
                      <w:rFonts w:ascii="Cambria Math" w:hAnsi="Cambria Math"/>
                    </w:rPr>
                    <m:t>+4</m:t>
                  </m:r>
                  <m:sSubSup>
                    <m:sSubSupPr>
                      <m:ctrlPr>
                        <w:rPr>
                          <w:rFonts w:ascii="Cambria Math" w:hAnsi="Cambria Math"/>
                          <w:i/>
                        </w:rPr>
                      </m:ctrlPr>
                    </m:sSubSupPr>
                    <m:e>
                      <m:r>
                        <w:rPr>
                          <w:rFonts w:ascii="Cambria Math" w:hAnsi="Cambria Math"/>
                        </w:rPr>
                        <m:t>ω</m:t>
                      </m:r>
                    </m:e>
                    <m:sub>
                      <m:r>
                        <w:rPr>
                          <w:rFonts w:ascii="Cambria Math" w:hAnsi="Cambria Math"/>
                        </w:rPr>
                        <m:t>0</m:t>
                      </m:r>
                    </m:sub>
                    <m:sup>
                      <m:r>
                        <w:rPr>
                          <w:rFonts w:ascii="Cambria Math" w:hAnsi="Cambria Math"/>
                        </w:rPr>
                        <m:t>2</m:t>
                      </m:r>
                    </m:sup>
                  </m:sSubSup>
                  <m:sSup>
                    <m:sSupPr>
                      <m:ctrlPr>
                        <w:rPr>
                          <w:rFonts w:ascii="Cambria Math" w:hAnsi="Cambria Math"/>
                          <w:i/>
                        </w:rPr>
                      </m:ctrlPr>
                    </m:sSupPr>
                    <m:e>
                      <m:r>
                        <w:rPr>
                          <w:rFonts w:ascii="Cambria Math" w:hAnsi="Cambria Math"/>
                        </w:rPr>
                        <m:t>ζ</m:t>
                      </m:r>
                    </m:e>
                    <m:sup>
                      <m:r>
                        <w:rPr>
                          <w:rFonts w:ascii="Cambria Math" w:hAnsi="Cambria Math"/>
                        </w:rPr>
                        <m:t>2</m:t>
                      </m:r>
                    </m:sup>
                  </m:sSup>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ζ</m:t>
                          </m:r>
                        </m:e>
                        <m:sup>
                          <m:r>
                            <w:rPr>
                              <w:rFonts w:ascii="Cambria Math" w:hAnsi="Cambria Math"/>
                            </w:rPr>
                            <m:t>2</m:t>
                          </m:r>
                        </m:sup>
                      </m:sSup>
                    </m:e>
                  </m:d>
                </m:e>
              </m:rad>
            </m:den>
          </m:f>
        </m:oMath>
      </m:oMathPara>
    </w:p>
    <w:p w14:paraId="4D764580" w14:textId="77777777" w:rsidR="00F877C3" w:rsidRPr="00125313" w:rsidRDefault="00F877C3" w:rsidP="00170E9D">
      <w:pPr>
        <w:jc w:val="both"/>
      </w:pPr>
      <w:r w:rsidRPr="00125313">
        <w:t xml:space="preserve">где </w:t>
      </w:r>
      <m:oMath>
        <m:r>
          <w:rPr>
            <w:rFonts w:ascii="Cambria Math" w:hAnsi="Cambria Math"/>
          </w:rPr>
          <m:t>ζ=</m:t>
        </m:r>
        <m:f>
          <m:fPr>
            <m:type m:val="skw"/>
            <m:ctrlPr>
              <w:rPr>
                <w:rFonts w:ascii="Cambria Math" w:hAnsi="Cambria Math"/>
                <w:i/>
              </w:rPr>
            </m:ctrlPr>
          </m:fPr>
          <m:num>
            <m:r>
              <w:rPr>
                <w:rFonts w:ascii="Cambria Math" w:hAnsi="Cambria Math"/>
              </w:rPr>
              <m:t>δ</m:t>
            </m:r>
          </m:num>
          <m:den>
            <m:sSub>
              <m:sSubPr>
                <m:ctrlPr>
                  <w:rPr>
                    <w:rFonts w:ascii="Cambria Math" w:hAnsi="Cambria Math"/>
                    <w:i/>
                  </w:rPr>
                </m:ctrlPr>
              </m:sSubPr>
              <m:e>
                <m:r>
                  <w:rPr>
                    <w:rFonts w:ascii="Cambria Math" w:hAnsi="Cambria Math"/>
                  </w:rPr>
                  <m:t>ω</m:t>
                </m:r>
              </m:e>
              <m:sub>
                <m:r>
                  <w:rPr>
                    <w:rFonts w:ascii="Cambria Math" w:hAnsi="Cambria Math"/>
                  </w:rPr>
                  <m:t>0</m:t>
                </m:r>
              </m:sub>
            </m:sSub>
          </m:den>
        </m:f>
      </m:oMath>
      <w:r w:rsidRPr="00125313">
        <w:t xml:space="preserve"> – безразмерный коэффициент затухания.</w:t>
      </w:r>
    </w:p>
    <w:p w14:paraId="4D552148" w14:textId="6E6D8664" w:rsidR="00F877C3" w:rsidRPr="007C0A67" w:rsidRDefault="00F877C3" w:rsidP="00125313">
      <w:pPr>
        <w:ind w:firstLine="709"/>
        <w:jc w:val="both"/>
      </w:pPr>
      <w:r w:rsidRPr="00125313">
        <w:t xml:space="preserve">Если </w:t>
      </w:r>
      <w:r w:rsidRPr="00125313">
        <w:rPr>
          <w:i/>
        </w:rPr>
        <w:t>δ</w:t>
      </w:r>
      <w:r w:rsidRPr="00125313">
        <w:t xml:space="preserve"> мало, то при нормальном случайном входе </w:t>
      </w:r>
      <w:r w:rsidRPr="00125313">
        <w:rPr>
          <w:i/>
        </w:rPr>
        <w:t>x(t)</w:t>
      </w:r>
      <w:r w:rsidRPr="00125313">
        <w:t xml:space="preserve"> выход фильтра </w:t>
      </w:r>
      <w:r w:rsidRPr="00125313">
        <w:rPr>
          <w:i/>
        </w:rPr>
        <w:t>y(t)</w:t>
      </w:r>
      <w:r w:rsidRPr="00125313">
        <w:t xml:space="preserve"> является узкополосным сигналом, спектр мощности которого совпадает с квадратом </w:t>
      </w:r>
      <w:r w:rsidR="00C13A2D">
        <w:t>амплитудно-частотной характеристики</w:t>
      </w:r>
      <w:r w:rsidRPr="00125313">
        <w:t xml:space="preserve"> фильтра с точностью до постоянного множителя. При значении </w:t>
      </w:r>
      <w:r w:rsidRPr="00125313">
        <w:rPr>
          <w:i/>
        </w:rPr>
        <w:t>δ</w:t>
      </w:r>
      <w:r w:rsidRPr="00125313">
        <w:t xml:space="preserve"> &lt; </w:t>
      </w:r>
      <w:r w:rsidR="007C0A67">
        <w:t>0,</w:t>
      </w:r>
      <w:r w:rsidRPr="00125313">
        <w:t>1 допустимо приближение</w:t>
      </w:r>
      <w:r w:rsidR="007C0A67" w:rsidRPr="007C0A67">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54747B" w14:paraId="28F0E7CB" w14:textId="77777777" w:rsidTr="0054747B">
        <w:tc>
          <w:tcPr>
            <w:tcW w:w="3821" w:type="dxa"/>
          </w:tcPr>
          <w:p w14:paraId="55EAA291" w14:textId="77777777" w:rsidR="0054747B" w:rsidRPr="0054747B" w:rsidRDefault="0054747B" w:rsidP="007766E6">
            <w:pPr>
              <w:jc w:val="both"/>
            </w:pPr>
            <m:oMathPara>
              <m:oMathParaPr>
                <m:jc m:val="left"/>
              </m:oMathParaPr>
              <m:oMath>
                <m:r>
                  <w:rPr>
                    <w:rFonts w:ascii="Cambria Math" w:hAnsi="Cambria Math"/>
                    <w:lang w:val="en-US"/>
                  </w:rPr>
                  <m:t>H</m:t>
                </m:r>
                <m:d>
                  <m:dPr>
                    <m:ctrlPr>
                      <w:rPr>
                        <w:rFonts w:ascii="Cambria Math" w:hAnsi="Cambria Math"/>
                        <w:i/>
                        <w:lang w:val="en-US"/>
                      </w:rPr>
                    </m:ctrlPr>
                  </m:dPr>
                  <m:e>
                    <m:r>
                      <w:rPr>
                        <w:rFonts w:ascii="Cambria Math" w:hAnsi="Cambria Math"/>
                        <w:lang w:val="en-US"/>
                      </w:rPr>
                      <m:t>ω</m:t>
                    </m:r>
                  </m:e>
                </m:d>
                <m:r>
                  <w:rPr>
                    <w:rFonts w:ascii="Cambria Math" w:hAnsi="Cambria Math"/>
                  </w:rPr>
                  <m:t>=</m:t>
                </m:r>
                <m:f>
                  <m:fPr>
                    <m:ctrlPr>
                      <w:rPr>
                        <w:rFonts w:ascii="Cambria Math" w:hAnsi="Cambria Math"/>
                        <w:i/>
                        <w:lang w:val="en-US"/>
                      </w:rPr>
                    </m:ctrlPr>
                  </m:fPr>
                  <m:num>
                    <m:f>
                      <m:fPr>
                        <m:type m:val="skw"/>
                        <m:ctrlPr>
                          <w:rPr>
                            <w:rFonts w:ascii="Cambria Math" w:hAnsi="Cambria Math"/>
                            <w:i/>
                            <w:lang w:val="en-US"/>
                          </w:rPr>
                        </m:ctrlPr>
                      </m:fPr>
                      <m:num>
                        <m:r>
                          <w:rPr>
                            <w:rFonts w:ascii="Cambria Math" w:hAnsi="Cambria Math"/>
                          </w:rPr>
                          <m:t>1</m:t>
                        </m:r>
                      </m:num>
                      <m:den>
                        <m:d>
                          <m:dPr>
                            <m:ctrlPr>
                              <w:rPr>
                                <w:rFonts w:ascii="Cambria Math" w:hAnsi="Cambria Math"/>
                                <w:i/>
                                <w:lang w:val="en-US"/>
                              </w:rPr>
                            </m:ctrlPr>
                          </m:dPr>
                          <m:e>
                            <m:r>
                              <w:rPr>
                                <w:rFonts w:ascii="Cambria Math" w:hAnsi="Cambria Math"/>
                              </w:rPr>
                              <m:t>2</m:t>
                            </m:r>
                            <m:sSub>
                              <m:sSubPr>
                                <m:ctrlPr>
                                  <w:rPr>
                                    <w:rFonts w:ascii="Cambria Math" w:hAnsi="Cambria Math"/>
                                    <w:i/>
                                    <w:lang w:val="en-US"/>
                                  </w:rPr>
                                </m:ctrlPr>
                              </m:sSubPr>
                              <m:e>
                                <m:r>
                                  <w:rPr>
                                    <w:rFonts w:ascii="Cambria Math" w:hAnsi="Cambria Math"/>
                                    <w:lang w:val="en-US"/>
                                  </w:rPr>
                                  <m:t>ω</m:t>
                                </m:r>
                              </m:e>
                              <m:sub>
                                <m:r>
                                  <w:rPr>
                                    <w:rFonts w:ascii="Cambria Math" w:hAnsi="Cambria Math"/>
                                  </w:rPr>
                                  <m:t>0</m:t>
                                </m:r>
                              </m:sub>
                            </m:sSub>
                          </m:e>
                        </m:d>
                      </m:den>
                    </m:f>
                  </m:num>
                  <m:den>
                    <m:rad>
                      <m:radPr>
                        <m:degHide m:val="1"/>
                        <m:ctrlPr>
                          <w:rPr>
                            <w:rFonts w:ascii="Cambria Math" w:hAnsi="Cambria Math"/>
                            <w:i/>
                            <w:lang w:val="en-US"/>
                          </w:rPr>
                        </m:ctrlPr>
                      </m:radPr>
                      <m:deg/>
                      <m:e>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ω</m:t>
                                </m:r>
                                <m:r>
                                  <w:rPr>
                                    <w:rFonts w:ascii="Cambria Math" w:hAnsi="Cambria Math"/>
                                  </w:rPr>
                                  <m:t>-</m:t>
                                </m:r>
                                <m:sSub>
                                  <m:sSubPr>
                                    <m:ctrlPr>
                                      <w:rPr>
                                        <w:rFonts w:ascii="Cambria Math" w:hAnsi="Cambria Math"/>
                                        <w:i/>
                                        <w:lang w:val="en-US"/>
                                      </w:rPr>
                                    </m:ctrlPr>
                                  </m:sSubPr>
                                  <m:e>
                                    <m:r>
                                      <w:rPr>
                                        <w:rFonts w:ascii="Cambria Math" w:hAnsi="Cambria Math"/>
                                        <w:lang w:val="en-US"/>
                                      </w:rPr>
                                      <m:t>ω</m:t>
                                    </m:r>
                                  </m:e>
                                  <m:sub>
                                    <m:r>
                                      <w:rPr>
                                        <w:rFonts w:ascii="Cambria Math" w:hAnsi="Cambria Math"/>
                                      </w:rPr>
                                      <m:t>0</m:t>
                                    </m:r>
                                  </m:sub>
                                </m:sSub>
                              </m:e>
                            </m:d>
                          </m:e>
                          <m:sup>
                            <m:r>
                              <w:rPr>
                                <w:rFonts w:ascii="Cambria Math" w:hAnsi="Cambria Math"/>
                              </w:rPr>
                              <m:t>2</m:t>
                            </m:r>
                          </m:sup>
                        </m:sSup>
                        <m:r>
                          <w:rPr>
                            <w:rFonts w:ascii="Cambria Math" w:hAnsi="Cambria Math"/>
                          </w:rPr>
                          <m:t>+</m:t>
                        </m:r>
                        <m:sSup>
                          <m:sSupPr>
                            <m:ctrlPr>
                              <w:rPr>
                                <w:rFonts w:ascii="Cambria Math" w:hAnsi="Cambria Math"/>
                                <w:i/>
                                <w:lang w:val="en-US"/>
                              </w:rPr>
                            </m:ctrlPr>
                          </m:sSupPr>
                          <m:e>
                            <m:r>
                              <w:rPr>
                                <w:rFonts w:ascii="Cambria Math" w:hAnsi="Cambria Math"/>
                                <w:lang w:val="en-US"/>
                              </w:rPr>
                              <m:t>δ</m:t>
                            </m:r>
                          </m:e>
                          <m:sup>
                            <m:r>
                              <w:rPr>
                                <w:rFonts w:ascii="Cambria Math" w:hAnsi="Cambria Math"/>
                              </w:rPr>
                              <m:t>2</m:t>
                            </m:r>
                          </m:sup>
                        </m:sSup>
                      </m:e>
                    </m:rad>
                  </m:den>
                </m:f>
              </m:oMath>
            </m:oMathPara>
          </w:p>
        </w:tc>
        <w:tc>
          <w:tcPr>
            <w:tcW w:w="3822" w:type="dxa"/>
            <w:vAlign w:val="center"/>
          </w:tcPr>
          <w:p w14:paraId="256B8598" w14:textId="77777777" w:rsidR="0054747B" w:rsidRPr="0054747B" w:rsidRDefault="0054747B" w:rsidP="0054747B">
            <w:pPr>
              <w:jc w:val="right"/>
            </w:pPr>
            <w:r>
              <w:t>(3)</w:t>
            </w:r>
          </w:p>
        </w:tc>
      </w:tr>
    </w:tbl>
    <w:p w14:paraId="3CF92CD7" w14:textId="20F93B22" w:rsidR="00F877C3" w:rsidRDefault="00F877C3" w:rsidP="007766E6">
      <w:pPr>
        <w:jc w:val="both"/>
      </w:pPr>
      <w:r w:rsidRPr="00125313">
        <w:t>тогда спектральная плотность мощности случайного процесса</w:t>
      </w:r>
      <w:r w:rsidR="009A7B72">
        <w:t xml:space="preserve"> </w:t>
      </w:r>
      <w:r w:rsidRPr="00125313">
        <w:rPr>
          <w:i/>
        </w:rPr>
        <w:t>y(t)</w:t>
      </w:r>
      <w:r w:rsidRPr="00125313">
        <w:t xml:space="preserve"> выражается так</w:t>
      </w:r>
      <w:r w:rsidR="00F75DF7">
        <w:t xml:space="preserve"> </w:t>
      </w:r>
      <w:r w:rsidR="00F75DF7" w:rsidRPr="009A7B72">
        <w:t>[</w:t>
      </w:r>
      <w:r w:rsidR="00CA49CA">
        <w:t>2</w:t>
      </w:r>
      <w:r w:rsidR="00D3527F" w:rsidRPr="00D3527F">
        <w:t>,</w:t>
      </w:r>
      <w:r w:rsidR="00577314" w:rsidRPr="00577314">
        <w:t xml:space="preserve"> </w:t>
      </w:r>
      <w:r w:rsidR="003C5C68" w:rsidRPr="003C5C68">
        <w:t>6</w:t>
      </w:r>
      <w:r w:rsidR="00F75DF7" w:rsidRPr="009A7B72">
        <w:t>]</w:t>
      </w:r>
      <w:r w:rsidR="00922010" w:rsidRPr="00922010">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1C680D" w14:paraId="23BAB465" w14:textId="77777777" w:rsidTr="001C680D">
        <w:tc>
          <w:tcPr>
            <w:tcW w:w="3821" w:type="dxa"/>
          </w:tcPr>
          <w:p w14:paraId="3E3A02A1" w14:textId="77777777" w:rsidR="001C680D" w:rsidRPr="001C680D" w:rsidRDefault="00521400" w:rsidP="007766E6">
            <w:pPr>
              <w:jc w:val="both"/>
            </w:pPr>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y</m:t>
                    </m:r>
                  </m:sub>
                </m:sSub>
                <m:d>
                  <m:dPr>
                    <m:ctrlPr>
                      <w:rPr>
                        <w:rFonts w:ascii="Cambria Math" w:hAnsi="Cambria Math"/>
                        <w:i/>
                      </w:rPr>
                    </m:ctrlPr>
                  </m:dPr>
                  <m:e>
                    <m:r>
                      <w:rPr>
                        <w:rFonts w:ascii="Cambria Math" w:hAnsi="Cambria Math"/>
                      </w:rPr>
                      <m:t>ω</m:t>
                    </m:r>
                  </m:e>
                </m:d>
                <m:r>
                  <w:rPr>
                    <w:rFonts w:ascii="Cambria Math" w:hAnsi="Cambria Math"/>
                  </w:rPr>
                  <m:t>=</m:t>
                </m:r>
                <m:f>
                  <m:fPr>
                    <m:ctrlPr>
                      <w:rPr>
                        <w:rFonts w:ascii="Cambria Math" w:hAnsi="Cambria Math"/>
                        <w:i/>
                      </w:rPr>
                    </m:ctrlPr>
                  </m:fPr>
                  <m:num>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x</m:t>
                            </m:r>
                          </m:sub>
                        </m:sSub>
                        <m:r>
                          <w:rPr>
                            <w:rFonts w:ascii="Cambria Math" w:hAnsi="Cambria Math"/>
                          </w:rPr>
                          <m:t>(ω)</m:t>
                        </m:r>
                      </m:num>
                      <m:den>
                        <m:sSup>
                          <m:sSupPr>
                            <m:ctrlPr>
                              <w:rPr>
                                <w:rFonts w:ascii="Cambria Math" w:hAnsi="Cambria Math"/>
                                <w:i/>
                              </w:rPr>
                            </m:ctrlPr>
                          </m:sSupPr>
                          <m:e>
                            <m:d>
                              <m:dPr>
                                <m:ctrlPr>
                                  <w:rPr>
                                    <w:rFonts w:ascii="Cambria Math" w:hAnsi="Cambria Math"/>
                                    <w:i/>
                                  </w:rPr>
                                </m:ctrlPr>
                              </m:dPr>
                              <m:e>
                                <m:r>
                                  <w:rPr>
                                    <w:rFonts w:ascii="Cambria Math" w:hAnsi="Cambria Math"/>
                                  </w:rPr>
                                  <m:t>2</m:t>
                                </m:r>
                                <m:sSub>
                                  <m:sSubPr>
                                    <m:ctrlPr>
                                      <w:rPr>
                                        <w:rFonts w:ascii="Cambria Math" w:hAnsi="Cambria Math"/>
                                        <w:i/>
                                      </w:rPr>
                                    </m:ctrlPr>
                                  </m:sSubPr>
                                  <m:e>
                                    <m:r>
                                      <w:rPr>
                                        <w:rFonts w:ascii="Cambria Math" w:hAnsi="Cambria Math"/>
                                      </w:rPr>
                                      <m:t>ω</m:t>
                                    </m:r>
                                  </m:e>
                                  <m:sub>
                                    <m:r>
                                      <w:rPr>
                                        <w:rFonts w:ascii="Cambria Math" w:hAnsi="Cambria Math"/>
                                      </w:rPr>
                                      <m:t>0</m:t>
                                    </m:r>
                                  </m:sub>
                                </m:sSub>
                              </m:e>
                            </m:d>
                          </m:e>
                          <m:sup>
                            <m:r>
                              <w:rPr>
                                <w:rFonts w:ascii="Cambria Math" w:hAnsi="Cambria Math"/>
                              </w:rPr>
                              <m:t>2</m:t>
                            </m:r>
                          </m:sup>
                        </m:sSup>
                      </m:den>
                    </m:f>
                  </m:num>
                  <m:den>
                    <m:sSup>
                      <m:sSupPr>
                        <m:ctrlPr>
                          <w:rPr>
                            <w:rFonts w:ascii="Cambria Math" w:hAnsi="Cambria Math"/>
                            <w:i/>
                          </w:rPr>
                        </m:ctrlPr>
                      </m:sSupPr>
                      <m:e>
                        <m:d>
                          <m:dPr>
                            <m:ctrlPr>
                              <w:rPr>
                                <w:rFonts w:ascii="Cambria Math" w:hAnsi="Cambria Math"/>
                                <w:i/>
                              </w:rPr>
                            </m:ctrlPr>
                          </m:dPr>
                          <m:e>
                            <m:r>
                              <w:rPr>
                                <w:rFonts w:ascii="Cambria Math" w:hAnsi="Cambria Math"/>
                              </w:rPr>
                              <m:t>ω-</m:t>
                            </m:r>
                            <m:sSub>
                              <m:sSubPr>
                                <m:ctrlPr>
                                  <w:rPr>
                                    <w:rFonts w:ascii="Cambria Math" w:hAnsi="Cambria Math"/>
                                    <w:i/>
                                  </w:rPr>
                                </m:ctrlPr>
                              </m:sSubPr>
                              <m:e>
                                <m:r>
                                  <w:rPr>
                                    <w:rFonts w:ascii="Cambria Math" w:hAnsi="Cambria Math"/>
                                  </w:rPr>
                                  <m:t>ω</m:t>
                                </m:r>
                              </m:e>
                              <m:sub>
                                <m:r>
                                  <w:rPr>
                                    <w:rFonts w:ascii="Cambria Math" w:hAnsi="Cambria Math"/>
                                  </w:rPr>
                                  <m:t>0</m:t>
                                </m:r>
                              </m:sub>
                            </m:sSub>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δ</m:t>
                        </m:r>
                      </m:e>
                      <m:sup>
                        <m:r>
                          <w:rPr>
                            <w:rFonts w:ascii="Cambria Math" w:hAnsi="Cambria Math"/>
                          </w:rPr>
                          <m:t>2</m:t>
                        </m:r>
                      </m:sup>
                    </m:sSup>
                  </m:den>
                </m:f>
              </m:oMath>
            </m:oMathPara>
          </w:p>
        </w:tc>
        <w:tc>
          <w:tcPr>
            <w:tcW w:w="3822" w:type="dxa"/>
            <w:vAlign w:val="center"/>
          </w:tcPr>
          <w:p w14:paraId="5283C21D" w14:textId="77777777" w:rsidR="001C680D" w:rsidRDefault="001C680D" w:rsidP="001C680D">
            <w:pPr>
              <w:jc w:val="right"/>
            </w:pPr>
            <w:r>
              <w:t>(4)</w:t>
            </w:r>
          </w:p>
        </w:tc>
      </w:tr>
    </w:tbl>
    <w:p w14:paraId="4CA742B5" w14:textId="29F5E322" w:rsidR="00F877C3" w:rsidRPr="00125313" w:rsidRDefault="00F877C3" w:rsidP="00125313">
      <w:pPr>
        <w:ind w:firstLine="709"/>
        <w:jc w:val="both"/>
      </w:pPr>
      <w:r w:rsidRPr="00125313">
        <w:t xml:space="preserve">Максимум спектральной плотности мощности </w:t>
      </w:r>
      <w:r w:rsidRPr="00125313">
        <w:rPr>
          <w:i/>
        </w:rPr>
        <w:t>y(t)</w:t>
      </w:r>
      <w:r w:rsidRPr="00125313">
        <w:t xml:space="preserve"> соответствует </w:t>
      </w:r>
      <m:oMath>
        <m:sSub>
          <m:sSubPr>
            <m:ctrlPr>
              <w:rPr>
                <w:rFonts w:ascii="Cambria Math" w:hAnsi="Cambria Math"/>
                <w:i/>
              </w:rPr>
            </m:ctrlPr>
          </m:sSubPr>
          <m:e>
            <m:r>
              <w:rPr>
                <w:rFonts w:ascii="Cambria Math" w:hAnsi="Cambria Math"/>
              </w:rPr>
              <m:t>ω</m:t>
            </m:r>
          </m:e>
          <m:sub>
            <m:r>
              <w:rPr>
                <w:rFonts w:ascii="Cambria Math" w:hAnsi="Cambria Math"/>
                <w:vertAlign w:val="subscript"/>
              </w:rPr>
              <m:t>0</m:t>
            </m:r>
          </m:sub>
        </m:sSub>
      </m:oMath>
      <w:r w:rsidRPr="00125313">
        <w:t xml:space="preserve">, более точно </w:t>
      </w:r>
      <w:r w:rsidR="00DE7AFA">
        <w:t xml:space="preserve">– </w:t>
      </w:r>
      <w:r w:rsidRPr="00125313">
        <w:t xml:space="preserve">частоте равной </w:t>
      </w:r>
      <m:oMath>
        <m:sSub>
          <m:sSubPr>
            <m:ctrlPr>
              <w:rPr>
                <w:rFonts w:ascii="Cambria Math" w:hAnsi="Cambria Math"/>
                <w:i/>
              </w:rPr>
            </m:ctrlPr>
          </m:sSubPr>
          <m:e>
            <m:r>
              <w:rPr>
                <w:rFonts w:ascii="Cambria Math" w:hAnsi="Cambria Math"/>
              </w:rPr>
              <m:t>ω</m:t>
            </m:r>
          </m:e>
          <m:sub>
            <m:r>
              <w:rPr>
                <w:rFonts w:ascii="Cambria Math" w:hAnsi="Cambria Math"/>
              </w:rPr>
              <m:t>0</m:t>
            </m:r>
          </m:sub>
        </m:sSub>
        <m:sSup>
          <m:sSupPr>
            <m:ctrlPr>
              <w:rPr>
                <w:rFonts w:ascii="Cambria Math" w:hAnsi="Cambria Math"/>
                <w:i/>
              </w:rPr>
            </m:ctrlPr>
          </m:sSupPr>
          <m:e>
            <m:d>
              <m:dPr>
                <m:ctrlPr>
                  <w:rPr>
                    <w:rFonts w:ascii="Cambria Math" w:hAnsi="Cambria Math"/>
                    <w:i/>
                  </w:rPr>
                </m:ctrlPr>
              </m:dPr>
              <m:e>
                <m:r>
                  <w:rPr>
                    <w:rFonts w:ascii="Cambria Math" w:hAnsi="Cambria Math"/>
                  </w:rPr>
                  <m:t>1-2ζ</m:t>
                </m:r>
              </m:e>
            </m:d>
          </m:e>
          <m:sup>
            <m:f>
              <m:fPr>
                <m:type m:val="skw"/>
                <m:ctrlPr>
                  <w:rPr>
                    <w:rFonts w:ascii="Cambria Math" w:hAnsi="Cambria Math"/>
                    <w:i/>
                  </w:rPr>
                </m:ctrlPr>
              </m:fPr>
              <m:num>
                <m:r>
                  <w:rPr>
                    <w:rFonts w:ascii="Cambria Math" w:hAnsi="Cambria Math"/>
                  </w:rPr>
                  <m:t>1</m:t>
                </m:r>
              </m:num>
              <m:den>
                <m:r>
                  <w:rPr>
                    <w:rFonts w:ascii="Cambria Math" w:hAnsi="Cambria Math"/>
                  </w:rPr>
                  <m:t>2</m:t>
                </m:r>
              </m:den>
            </m:f>
          </m:sup>
        </m:sSup>
      </m:oMath>
      <w:r w:rsidRPr="00125313">
        <w:t>.</w:t>
      </w:r>
    </w:p>
    <w:p w14:paraId="47B7068D" w14:textId="1A4CA239" w:rsidR="00F877C3" w:rsidRPr="00125313" w:rsidRDefault="00F877C3" w:rsidP="00125313">
      <w:pPr>
        <w:ind w:firstLine="709"/>
        <w:jc w:val="both"/>
      </w:pPr>
      <w:r w:rsidRPr="00125313">
        <w:t xml:space="preserve">В результате воздействия нескольких независимых колебательных контуров на входной случайный процесс </w:t>
      </w:r>
      <w:r w:rsidRPr="00125313">
        <w:rPr>
          <w:i/>
        </w:rPr>
        <w:t>x(t)</w:t>
      </w:r>
      <w:r w:rsidRPr="00125313">
        <w:t xml:space="preserve"> </w:t>
      </w:r>
      <w:r w:rsidR="002F1C38">
        <w:t>спектральная</w:t>
      </w:r>
      <w:r w:rsidR="00B0005D">
        <w:t xml:space="preserve"> плотность мощности</w:t>
      </w:r>
      <w:r w:rsidRPr="00125313">
        <w:t xml:space="preserve"> процесса </w:t>
      </w:r>
      <w:r w:rsidRPr="00125313">
        <w:rPr>
          <w:i/>
        </w:rPr>
        <w:t>y(t)</w:t>
      </w:r>
      <w:r w:rsidRPr="00125313">
        <w:t xml:space="preserve"> будет содержать несколько подъемов, которые должны идентифицироваться собственными модами камеры сгорания.</w:t>
      </w:r>
    </w:p>
    <w:p w14:paraId="53831F2C" w14:textId="56F22E7F" w:rsidR="00F877C3" w:rsidRPr="00125313" w:rsidRDefault="00F877C3" w:rsidP="00125313">
      <w:pPr>
        <w:ind w:firstLine="709"/>
        <w:jc w:val="both"/>
      </w:pPr>
      <w:r w:rsidRPr="00125313">
        <w:t xml:space="preserve">Анализ спектра осуществляется по дискретизированным сигналам, при этом предполагается выполненным требование теоремы Котельникова о частотном составе </w:t>
      </w:r>
      <w:r w:rsidRPr="00125313">
        <w:rPr>
          <w:i/>
        </w:rPr>
        <w:t>y(t)</w:t>
      </w:r>
      <w:r w:rsidRPr="00125313">
        <w:t xml:space="preserve"> по отношению к частоте дискретизации</w:t>
      </w:r>
      <w:r w:rsidR="005C6F0C" w:rsidRPr="005C6F0C">
        <w:t xml:space="preserve"> </w:t>
      </w:r>
      <w:r w:rsidR="009A7B72">
        <w:t>[</w:t>
      </w:r>
      <w:r w:rsidR="00CA49CA">
        <w:t>5</w:t>
      </w:r>
      <w:r w:rsidR="00414D23" w:rsidRPr="00414D23">
        <w:t>,</w:t>
      </w:r>
      <w:r w:rsidR="00577314" w:rsidRPr="00577314">
        <w:t xml:space="preserve"> </w:t>
      </w:r>
      <w:r w:rsidR="003C5C68" w:rsidRPr="003C5C68">
        <w:t>7</w:t>
      </w:r>
      <w:r w:rsidR="007308ED" w:rsidRPr="000D0150">
        <w:t>]</w:t>
      </w:r>
      <w:r w:rsidRPr="00125313">
        <w:t>. Цифровые методы определения спектра мощности формируют результат в виде дискретного набора спектральных отсчетов. Характерный вид анализируемого фрагмента спектра сигнала представл</w:t>
      </w:r>
      <w:r w:rsidR="007766E6">
        <w:t xml:space="preserve">ен на </w:t>
      </w:r>
      <w:r w:rsidRPr="00125313">
        <w:t>рис</w:t>
      </w:r>
      <w:r w:rsidR="00521400">
        <w:t xml:space="preserve">унке </w:t>
      </w:r>
      <w:r w:rsidRPr="00125313">
        <w:t>1.</w:t>
      </w:r>
    </w:p>
    <w:p w14:paraId="684FAD8E" w14:textId="77777777" w:rsidR="00F877C3" w:rsidRPr="00125313" w:rsidRDefault="00F877C3" w:rsidP="00024549">
      <w:pPr>
        <w:jc w:val="center"/>
      </w:pPr>
      <w:r w:rsidRPr="00125313">
        <w:rPr>
          <w:noProof/>
        </w:rPr>
        <w:lastRenderedPageBreak/>
        <w:drawing>
          <wp:inline distT="0" distB="0" distL="0" distR="0" wp14:anchorId="63B6E065" wp14:editId="33064E77">
            <wp:extent cx="4424400" cy="4028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4400" cy="4028400"/>
                    </a:xfrm>
                    <a:prstGeom prst="rect">
                      <a:avLst/>
                    </a:prstGeom>
                    <a:solidFill>
                      <a:srgbClr val="FFFFFF"/>
                    </a:solidFill>
                    <a:ln>
                      <a:noFill/>
                    </a:ln>
                  </pic:spPr>
                </pic:pic>
              </a:graphicData>
            </a:graphic>
          </wp:inline>
        </w:drawing>
      </w:r>
    </w:p>
    <w:p w14:paraId="53C200DE" w14:textId="77777777" w:rsidR="00F877C3" w:rsidRPr="00125313" w:rsidRDefault="00F877C3" w:rsidP="00024549">
      <w:pPr>
        <w:jc w:val="center"/>
      </w:pPr>
      <w:r w:rsidRPr="00125313">
        <w:rPr>
          <w:noProof/>
        </w:rPr>
        <w:drawing>
          <wp:inline distT="0" distB="0" distL="0" distR="0" wp14:anchorId="0E6C683F" wp14:editId="6FE7FD72">
            <wp:extent cx="1531620" cy="151130"/>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1620" cy="151130"/>
                    </a:xfrm>
                    <a:prstGeom prst="rect">
                      <a:avLst/>
                    </a:prstGeom>
                    <a:solidFill>
                      <a:srgbClr val="FFFFFF"/>
                    </a:solidFill>
                    <a:ln>
                      <a:noFill/>
                    </a:ln>
                  </pic:spPr>
                </pic:pic>
              </a:graphicData>
            </a:graphic>
          </wp:inline>
        </w:drawing>
      </w:r>
    </w:p>
    <w:p w14:paraId="54A82E26" w14:textId="77777777" w:rsidR="00F877C3" w:rsidRPr="005C6F0C" w:rsidRDefault="00F877C3" w:rsidP="006B56D6">
      <w:pPr>
        <w:jc w:val="center"/>
      </w:pPr>
      <w:r w:rsidRPr="00125313">
        <w:t>Рисунок 1</w:t>
      </w:r>
      <w:r w:rsidR="007766E6">
        <w:t xml:space="preserve"> </w:t>
      </w:r>
      <w:r w:rsidR="005C6F0C" w:rsidRPr="005C6F0C">
        <w:rPr>
          <w:color w:val="000000" w:themeColor="text1"/>
        </w:rPr>
        <w:t>–</w:t>
      </w:r>
      <w:r w:rsidR="007766E6">
        <w:rPr>
          <w:color w:val="000000" w:themeColor="text1"/>
        </w:rPr>
        <w:t xml:space="preserve"> </w:t>
      </w:r>
      <w:r w:rsidRPr="00125313">
        <w:t>Фрагмент спектра мощности выходного сигнала резонатора</w:t>
      </w:r>
      <w:r w:rsidR="005C6F0C" w:rsidRPr="005C6F0C">
        <w:t>.</w:t>
      </w:r>
    </w:p>
    <w:p w14:paraId="2416392B" w14:textId="2E287609" w:rsidR="00682632" w:rsidRDefault="00050025" w:rsidP="00125313">
      <w:pPr>
        <w:ind w:firstLine="709"/>
        <w:jc w:val="both"/>
      </w:pPr>
      <w:r>
        <w:t>Параметр</w:t>
      </w:r>
      <w:r w:rsidR="00C922E0" w:rsidRPr="00C922E0">
        <w:t xml:space="preserve"> </w:t>
      </w:r>
      <m:oMath>
        <m:r>
          <w:rPr>
            <w:rFonts w:ascii="Cambria Math" w:hAnsi="Cambria Math"/>
          </w:rPr>
          <m:t>A=</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x</m:t>
                </m:r>
              </m:sub>
            </m:sSub>
          </m:num>
          <m:den>
            <m:sSup>
              <m:sSupPr>
                <m:ctrlPr>
                  <w:rPr>
                    <w:rFonts w:ascii="Cambria Math" w:hAnsi="Cambria Math"/>
                    <w:i/>
                  </w:rPr>
                </m:ctrlPr>
              </m:sSupPr>
              <m:e>
                <m:r>
                  <w:rPr>
                    <w:rFonts w:ascii="Cambria Math" w:hAnsi="Cambria Math"/>
                  </w:rPr>
                  <m:t>(2</m:t>
                </m:r>
                <m:sSub>
                  <m:sSubPr>
                    <m:ctrlPr>
                      <w:rPr>
                        <w:rFonts w:ascii="Cambria Math" w:hAnsi="Cambria Math"/>
                        <w:i/>
                      </w:rPr>
                    </m:ctrlPr>
                  </m:sSubPr>
                  <m:e>
                    <m:r>
                      <w:rPr>
                        <w:rFonts w:ascii="Cambria Math" w:hAnsi="Cambria Math"/>
                      </w:rPr>
                      <m:t>ω</m:t>
                    </m:r>
                  </m:e>
                  <m:sub>
                    <m:r>
                      <w:rPr>
                        <w:rFonts w:ascii="Cambria Math" w:hAnsi="Cambria Math"/>
                      </w:rPr>
                      <m:t>0</m:t>
                    </m:r>
                  </m:sub>
                </m:sSub>
                <m:r>
                  <w:rPr>
                    <w:rFonts w:ascii="Cambria Math" w:hAnsi="Cambria Math"/>
                  </w:rPr>
                  <m:t>)</m:t>
                </m:r>
              </m:e>
              <m:sup>
                <m:r>
                  <w:rPr>
                    <w:rFonts w:ascii="Cambria Math" w:hAnsi="Cambria Math"/>
                  </w:rPr>
                  <m:t>2</m:t>
                </m:r>
              </m:sup>
            </m:sSup>
          </m:den>
        </m:f>
      </m:oMath>
      <w:r w:rsidR="00C922E0" w:rsidRPr="00C922E0">
        <w:t>,</w:t>
      </w:r>
      <w:r w:rsidRPr="00050025">
        <w:t xml:space="preserve"> </w:t>
      </w:r>
      <w:r>
        <w:t>введённый для удобства записи, а также параметры</w:t>
      </w:r>
      <w:r w:rsidR="00F877C3" w:rsidRPr="00125313">
        <w:t xml:space="preserve"> </w:t>
      </w:r>
      <m:oMath>
        <m:r>
          <w:rPr>
            <w:rFonts w:ascii="Cambria Math" w:hAnsi="Cambria Math"/>
          </w:rPr>
          <m:t>d=</m:t>
        </m:r>
        <m:sSup>
          <m:sSupPr>
            <m:ctrlPr>
              <w:rPr>
                <w:rFonts w:ascii="Cambria Math" w:hAnsi="Cambria Math"/>
                <w:i/>
              </w:rPr>
            </m:ctrlPr>
          </m:sSupPr>
          <m:e>
            <m:r>
              <w:rPr>
                <w:rFonts w:ascii="Cambria Math" w:hAnsi="Cambria Math"/>
              </w:rPr>
              <m:t>δ</m:t>
            </m:r>
          </m:e>
          <m:sup>
            <m:r>
              <w:rPr>
                <w:rFonts w:ascii="Cambria Math" w:hAnsi="Cambria Math"/>
              </w:rPr>
              <m:t>2</m:t>
            </m:r>
          </m:sup>
        </m:sSup>
      </m:oMath>
      <w:r w:rsidR="00F877C3" w:rsidRPr="00125313">
        <w:t xml:space="preserve">, </w:t>
      </w:r>
      <m:oMath>
        <m:sSub>
          <m:sSubPr>
            <m:ctrlPr>
              <w:rPr>
                <w:rFonts w:ascii="Cambria Math" w:hAnsi="Cambria Math"/>
                <w:i/>
              </w:rPr>
            </m:ctrlPr>
          </m:sSubPr>
          <m:e>
            <m:r>
              <w:rPr>
                <w:rFonts w:ascii="Cambria Math" w:hAnsi="Cambria Math"/>
              </w:rPr>
              <m:t>ω</m:t>
            </m:r>
          </m:e>
          <m:sub>
            <m:r>
              <w:rPr>
                <w:rFonts w:ascii="Cambria Math" w:hAnsi="Cambria Math"/>
                <w:vertAlign w:val="subscript"/>
              </w:rPr>
              <m:t>0</m:t>
            </m:r>
          </m:sub>
        </m:sSub>
      </m:oMath>
      <w:r w:rsidR="007766E6">
        <w:t xml:space="preserve">, </w:t>
      </w:r>
      <w:r w:rsidR="00F877C3" w:rsidRPr="00125313">
        <w:t>полностью определяющие форму спектрального пика, можно найти по трем ближайшим к локальному максимуму отсчетам, используя функциональную зависимость (</w:t>
      </w:r>
      <w:r w:rsidR="00DA3CA7" w:rsidRPr="00125313">
        <w:t>4</w:t>
      </w:r>
      <w:r w:rsidR="00F877C3" w:rsidRPr="00125313">
        <w:t xml:space="preserve">). При этом </w:t>
      </w:r>
      <w:r w:rsidR="00F7698B">
        <w:t>получаются</w:t>
      </w:r>
      <w:r w:rsidR="00F877C3" w:rsidRPr="00125313">
        <w:t xml:space="preserve"> три алгебраических уравнения для этих точек</w:t>
      </w:r>
      <w:r w:rsidR="00682632">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A35930" w14:paraId="44D69A2C" w14:textId="77777777" w:rsidTr="00A35930">
        <w:tc>
          <w:tcPr>
            <w:tcW w:w="3821" w:type="dxa"/>
          </w:tcPr>
          <w:p w14:paraId="039BF66C" w14:textId="77777777" w:rsidR="00A35930" w:rsidRPr="00A35930" w:rsidRDefault="00521400" w:rsidP="00682632">
            <w:pPr>
              <w:jc w:val="both"/>
            </w:pPr>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A</m:t>
                    </m:r>
                  </m:num>
                  <m:den>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ω</m:t>
                                </m:r>
                              </m:e>
                              <m:sub>
                                <m:r>
                                  <w:rPr>
                                    <w:rFonts w:ascii="Cambria Math" w:hAnsi="Cambria Math"/>
                                  </w:rPr>
                                  <m:t>0</m:t>
                                </m:r>
                              </m:sub>
                              <m:sup>
                                <m:r>
                                  <w:rPr>
                                    <w:rFonts w:ascii="Cambria Math" w:hAnsi="Cambria Math"/>
                                  </w:rPr>
                                  <m:t>2</m:t>
                                </m:r>
                              </m:sup>
                            </m:sSubSup>
                          </m:e>
                        </m:d>
                      </m:e>
                      <m:sup>
                        <m:r>
                          <w:rPr>
                            <w:rFonts w:ascii="Cambria Math" w:hAnsi="Cambria Math"/>
                          </w:rPr>
                          <m:t>2</m:t>
                        </m:r>
                      </m:sup>
                    </m:sSup>
                    <m:r>
                      <w:rPr>
                        <w:rFonts w:ascii="Cambria Math" w:hAnsi="Cambria Math"/>
                      </w:rPr>
                      <m:t>+d</m:t>
                    </m:r>
                  </m:den>
                </m:f>
                <m:r>
                  <w:rPr>
                    <w:rFonts w:ascii="Cambria Math" w:hAnsi="Cambria Math"/>
                  </w:rPr>
                  <m:t>, i=1;2;3</m:t>
                </m:r>
              </m:oMath>
            </m:oMathPara>
          </w:p>
        </w:tc>
        <w:tc>
          <w:tcPr>
            <w:tcW w:w="3822" w:type="dxa"/>
            <w:vAlign w:val="center"/>
          </w:tcPr>
          <w:p w14:paraId="114951DF" w14:textId="77777777" w:rsidR="00A35930" w:rsidRDefault="00A35930" w:rsidP="00A35930">
            <w:pPr>
              <w:jc w:val="right"/>
            </w:pPr>
            <w:r w:rsidRPr="00125313">
              <w:t>(5)</w:t>
            </w:r>
          </w:p>
        </w:tc>
      </w:tr>
    </w:tbl>
    <w:p w14:paraId="77E572BB" w14:textId="77777777" w:rsidR="00F877C3" w:rsidRDefault="00F877C3" w:rsidP="005C6F0C">
      <w:pPr>
        <w:jc w:val="both"/>
      </w:pPr>
      <w:r w:rsidRPr="00125313">
        <w:t>которые позволяют получить явные решения для указанных параметров:</w:t>
      </w:r>
    </w:p>
    <w:p w14:paraId="25CC04DC" w14:textId="77777777" w:rsidR="00D72205" w:rsidRPr="00D16574" w:rsidRDefault="00E1686D" w:rsidP="005C6F0C">
      <w:pPr>
        <w:jc w:val="both"/>
      </w:pPr>
      <m:oMathPara>
        <m:oMathParaPr>
          <m:jc m:val="left"/>
        </m:oMathParaPr>
        <m:oMath>
          <m:r>
            <w:rPr>
              <w:rFonts w:ascii="Cambria Math" w:hAnsi="Cambria Math"/>
            </w:rPr>
            <m:t>A=</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2</m:t>
                      </m:r>
                    </m:sub>
                  </m:sSub>
                </m:e>
              </m:d>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ω</m:t>
                      </m:r>
                    </m:e>
                    <m:sub>
                      <m:r>
                        <w:rPr>
                          <w:rFonts w:ascii="Cambria Math" w:hAnsi="Cambria Math"/>
                        </w:rPr>
                        <m:t>0</m:t>
                      </m:r>
                    </m:sub>
                  </m:sSub>
                </m:e>
              </m:d>
            </m:num>
            <m:den>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s</m:t>
                      </m:r>
                    </m:e>
                    <m:sub>
                      <m:r>
                        <w:rPr>
                          <w:rFonts w:ascii="Cambria Math" w:hAnsi="Cambria Math"/>
                        </w:rPr>
                        <m:t>1</m:t>
                      </m:r>
                    </m:sub>
                  </m:sSub>
                </m:den>
              </m:f>
              <m:r>
                <w:rPr>
                  <w:rFonts w:ascii="Cambria Math" w:hAnsi="Cambria Math"/>
                </w:rPr>
                <m:t>-</m:t>
              </m:r>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s</m:t>
                      </m:r>
                    </m:e>
                    <m:sub>
                      <m:r>
                        <w:rPr>
                          <w:rFonts w:ascii="Cambria Math" w:hAnsi="Cambria Math"/>
                        </w:rPr>
                        <m:t>2</m:t>
                      </m:r>
                    </m:sub>
                  </m:sSub>
                </m:den>
              </m:f>
            </m:den>
          </m:f>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2</m:t>
                      </m:r>
                    </m:sub>
                  </m:sSub>
                </m:e>
              </m:d>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ω</m:t>
                      </m:r>
                    </m:e>
                    <m:sub>
                      <m:r>
                        <w:rPr>
                          <w:rFonts w:ascii="Cambria Math" w:hAnsi="Cambria Math"/>
                        </w:rPr>
                        <m:t>0</m:t>
                      </m:r>
                    </m:sub>
                  </m:sSub>
                </m:e>
              </m:d>
            </m:num>
            <m:den>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s</m:t>
                      </m:r>
                    </m:e>
                    <m:sub>
                      <m:r>
                        <w:rPr>
                          <w:rFonts w:ascii="Cambria Math" w:hAnsi="Cambria Math"/>
                        </w:rPr>
                        <m:t>3</m:t>
                      </m:r>
                    </m:sub>
                  </m:sSub>
                </m:den>
              </m:f>
              <m:r>
                <w:rPr>
                  <w:rFonts w:ascii="Cambria Math" w:hAnsi="Cambria Math"/>
                </w:rPr>
                <m:t>-</m:t>
              </m:r>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s</m:t>
                      </m:r>
                    </m:e>
                    <m:sub>
                      <m:r>
                        <w:rPr>
                          <w:rFonts w:ascii="Cambria Math" w:hAnsi="Cambria Math"/>
                        </w:rPr>
                        <m:t>2</m:t>
                      </m:r>
                    </m:sub>
                  </m:sSub>
                </m:den>
              </m:f>
            </m:den>
          </m:f>
        </m:oMath>
      </m:oMathPara>
    </w:p>
    <w:p w14:paraId="1EE33EF2" w14:textId="77777777" w:rsidR="00D16574" w:rsidRPr="002F4A10" w:rsidRDefault="009A3A7C" w:rsidP="005C6F0C">
      <w:pPr>
        <w:jc w:val="both"/>
      </w:pPr>
      <m:oMathPara>
        <m:oMathParaPr>
          <m:jc m:val="left"/>
        </m:oMathParaPr>
        <m:oMath>
          <m:r>
            <w:rPr>
              <w:rFonts w:ascii="Cambria Math" w:hAnsi="Cambria Math"/>
            </w:rPr>
            <m:t>d=</m:t>
          </m:r>
          <m:sSup>
            <m:sSupPr>
              <m:ctrlPr>
                <w:rPr>
                  <w:rFonts w:ascii="Cambria Math" w:hAnsi="Cambria Math"/>
                  <w:i/>
                </w:rPr>
              </m:ctrlPr>
            </m:sSupPr>
            <m:e>
              <m:r>
                <w:rPr>
                  <w:rFonts w:ascii="Cambria Math" w:hAnsi="Cambria Math"/>
                </w:rPr>
                <m:t>δ</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A</m:t>
              </m:r>
            </m:num>
            <m:den>
              <m:sSub>
                <m:sSubPr>
                  <m:ctrlPr>
                    <w:rPr>
                      <w:rFonts w:ascii="Cambria Math" w:hAnsi="Cambria Math"/>
                      <w:i/>
                    </w:rPr>
                  </m:ctrlPr>
                </m:sSubPr>
                <m:e>
                  <m:r>
                    <w:rPr>
                      <w:rFonts w:ascii="Cambria Math" w:hAnsi="Cambria Math"/>
                    </w:rPr>
                    <m:t>s</m:t>
                  </m:r>
                </m:e>
                <m:sub>
                  <m:r>
                    <w:rPr>
                      <w:rFonts w:ascii="Cambria Math" w:hAnsi="Cambria Math"/>
                    </w:rPr>
                    <m:t>2</m:t>
                  </m:r>
                </m:sub>
              </m:sSub>
            </m:den>
          </m:f>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0</m:t>
                      </m:r>
                    </m:sub>
                  </m:sSub>
                </m:e>
              </m:d>
            </m:e>
            <m:sup>
              <m:r>
                <w:rPr>
                  <w:rFonts w:ascii="Cambria Math" w:hAnsi="Cambria Math"/>
                </w:rPr>
                <m:t>2</m:t>
              </m:r>
            </m:sup>
          </m:sSup>
        </m:oMath>
      </m:oMathPara>
    </w:p>
    <w:p w14:paraId="600C05CB" w14:textId="5FA4BD54" w:rsidR="002F4A10" w:rsidRPr="00D72205" w:rsidRDefault="00521400" w:rsidP="002F4A10">
      <w:pPr>
        <w:jc w:val="both"/>
      </w:pPr>
      <m:oMathPara>
        <m:oMathParaPr>
          <m:jc m:val="left"/>
        </m:oMathParaPr>
        <m:oMath>
          <m:sSub>
            <m:sSubPr>
              <m:ctrlPr>
                <w:rPr>
                  <w:rFonts w:ascii="Cambria Math" w:hAnsi="Cambria Math"/>
                  <w:i/>
                </w:rPr>
              </m:ctrlPr>
            </m:sSubPr>
            <m:e>
              <m:r>
                <w:rPr>
                  <w:rFonts w:ascii="Cambria Math" w:hAnsi="Cambria Math"/>
                </w:rPr>
                <m:t>ω</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
            <m:fPr>
              <m:ctrlPr>
                <w:rPr>
                  <w:rFonts w:ascii="Cambria Math" w:hAnsi="Cambria Math"/>
                  <w:i/>
                </w:rPr>
              </m:ctrlPr>
            </m:fPr>
            <m:num>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ω</m:t>
                          </m:r>
                        </m:e>
                        <m:sub>
                          <m:r>
                            <w:rPr>
                              <w:rFonts w:ascii="Cambria Math" w:hAnsi="Cambria Math"/>
                            </w:rPr>
                            <m: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ω</m:t>
                          </m:r>
                        </m:e>
                        <m:sub>
                          <m:r>
                            <w:rPr>
                              <w:rFonts w:ascii="Cambria Math" w:hAnsi="Cambria Math"/>
                            </w:rPr>
                            <m:t>3</m:t>
                          </m:r>
                        </m:sub>
                        <m:sup>
                          <m:r>
                            <w:rPr>
                              <w:rFonts w:ascii="Cambria Math" w:hAnsi="Cambria Math"/>
                            </w:rPr>
                            <m:t>2</m:t>
                          </m:r>
                        </m:sup>
                      </m:sSubSup>
                    </m:e>
                  </m:d>
                </m:num>
                <m:den>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s</m:t>
                          </m:r>
                        </m:e>
                        <m:sub>
                          <m:r>
                            <w:rPr>
                              <w:rFonts w:ascii="Cambria Math" w:hAnsi="Cambria Math"/>
                            </w:rPr>
                            <m:t>2</m:t>
                          </m:r>
                        </m:sub>
                      </m:sSub>
                    </m:den>
                  </m:f>
                  <m:r>
                    <w:rPr>
                      <w:rFonts w:ascii="Cambria Math" w:hAnsi="Cambria Math"/>
                    </w:rPr>
                    <m:t>-</m:t>
                  </m:r>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s</m:t>
                          </m:r>
                        </m:e>
                        <m:sub>
                          <m:r>
                            <w:rPr>
                              <w:rFonts w:ascii="Cambria Math" w:hAnsi="Cambria Math"/>
                            </w:rPr>
                            <m:t>3</m:t>
                          </m:r>
                        </m:sub>
                      </m:sSub>
                    </m:den>
                  </m:f>
                </m:den>
              </m:f>
              <m:r>
                <w:rPr>
                  <w:rFonts w:ascii="Cambria Math" w:hAnsi="Cambria Math"/>
                </w:rPr>
                <m:t>-</m:t>
              </m:r>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ω</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ω</m:t>
                          </m:r>
                        </m:e>
                        <m:sub>
                          <m:r>
                            <w:rPr>
                              <w:rFonts w:ascii="Cambria Math" w:hAnsi="Cambria Math"/>
                            </w:rPr>
                            <m:t>2</m:t>
                          </m:r>
                        </m:sub>
                        <m:sup>
                          <m:r>
                            <w:rPr>
                              <w:rFonts w:ascii="Cambria Math" w:hAnsi="Cambria Math"/>
                            </w:rPr>
                            <m:t>2</m:t>
                          </m:r>
                        </m:sup>
                      </m:sSubSup>
                    </m:e>
                  </m:d>
                </m:num>
                <m:den>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s</m:t>
                          </m:r>
                        </m:e>
                        <m:sub>
                          <m:r>
                            <w:rPr>
                              <w:rFonts w:ascii="Cambria Math" w:hAnsi="Cambria Math"/>
                            </w:rPr>
                            <m:t>1</m:t>
                          </m:r>
                        </m:sub>
                      </m:sSub>
                    </m:den>
                  </m:f>
                  <m:r>
                    <w:rPr>
                      <w:rFonts w:ascii="Cambria Math" w:hAnsi="Cambria Math"/>
                    </w:rPr>
                    <m:t>-</m:t>
                  </m:r>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s</m:t>
                          </m:r>
                        </m:e>
                        <m:sub>
                          <m:r>
                            <w:rPr>
                              <w:rFonts w:ascii="Cambria Math" w:hAnsi="Cambria Math"/>
                            </w:rPr>
                            <m:t>2</m:t>
                          </m:r>
                        </m:sub>
                      </m:sSub>
                    </m:den>
                  </m:f>
                </m:den>
              </m:f>
            </m:num>
            <m:den>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3</m:t>
                          </m:r>
                        </m:sub>
                      </m:sSub>
                    </m:e>
                  </m:d>
                </m:num>
                <m:den>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s</m:t>
                          </m:r>
                        </m:e>
                        <m:sub>
                          <m:r>
                            <w:rPr>
                              <w:rFonts w:ascii="Cambria Math" w:hAnsi="Cambria Math"/>
                            </w:rPr>
                            <m:t>2</m:t>
                          </m:r>
                        </m:sub>
                      </m:sSub>
                    </m:den>
                  </m:f>
                  <m:r>
                    <w:rPr>
                      <w:rFonts w:ascii="Cambria Math" w:hAnsi="Cambria Math"/>
                    </w:rPr>
                    <m:t>-</m:t>
                  </m:r>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s</m:t>
                          </m:r>
                        </m:e>
                        <m:sub>
                          <m:r>
                            <w:rPr>
                              <w:rFonts w:ascii="Cambria Math" w:hAnsi="Cambria Math"/>
                            </w:rPr>
                            <m:t>3</m:t>
                          </m:r>
                        </m:sub>
                      </m:sSub>
                    </m:den>
                  </m:f>
                </m:den>
              </m:f>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ω</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ω</m:t>
                          </m:r>
                        </m:e>
                        <m:sub>
                          <m:r>
                            <w:rPr>
                              <w:rFonts w:ascii="Cambria Math" w:hAnsi="Cambria Math"/>
                            </w:rPr>
                            <m:t>2</m:t>
                          </m:r>
                        </m:sub>
                      </m:sSub>
                    </m:e>
                  </m:d>
                </m:num>
                <m:den>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s</m:t>
                          </m:r>
                        </m:e>
                        <m:sub>
                          <m:r>
                            <w:rPr>
                              <w:rFonts w:ascii="Cambria Math" w:hAnsi="Cambria Math"/>
                            </w:rPr>
                            <m:t>1</m:t>
                          </m:r>
                        </m:sub>
                      </m:sSub>
                    </m:den>
                  </m:f>
                  <m:r>
                    <w:rPr>
                      <w:rFonts w:ascii="Cambria Math" w:hAnsi="Cambria Math"/>
                    </w:rPr>
                    <m:t>-</m:t>
                  </m:r>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s</m:t>
                          </m:r>
                        </m:e>
                        <m:sub>
                          <m:r>
                            <w:rPr>
                              <w:rFonts w:ascii="Cambria Math" w:hAnsi="Cambria Math"/>
                            </w:rPr>
                            <m:t>2</m:t>
                          </m:r>
                        </m:sub>
                      </m:sSub>
                    </m:den>
                  </m:f>
                </m:den>
              </m:f>
            </m:den>
          </m:f>
        </m:oMath>
      </m:oMathPara>
    </w:p>
    <w:p w14:paraId="2B9DCE9C" w14:textId="77777777" w:rsidR="002F4A10" w:rsidRPr="002F4A10" w:rsidRDefault="002F4A10" w:rsidP="005C6F0C">
      <w:pPr>
        <w:jc w:val="both"/>
      </w:pPr>
    </w:p>
    <w:p w14:paraId="0EF28749" w14:textId="60F9A4BB" w:rsidR="00F877C3" w:rsidRDefault="00F877C3" w:rsidP="00125313">
      <w:pPr>
        <w:ind w:firstLine="709"/>
        <w:jc w:val="both"/>
      </w:pPr>
      <w:r w:rsidRPr="00125313">
        <w:t xml:space="preserve">Параметры </w:t>
      </w:r>
      <w:r w:rsidR="0032520E">
        <w:rPr>
          <w:i/>
          <w:lang w:val="en-US"/>
        </w:rPr>
        <w:t>A</w:t>
      </w:r>
      <w:r w:rsidR="0032520E">
        <w:t xml:space="preserve">, </w:t>
      </w:r>
      <w:r w:rsidRPr="007766E6">
        <w:rPr>
          <w:i/>
        </w:rPr>
        <w:t>d</w:t>
      </w:r>
      <w:r w:rsidR="0032520E">
        <w:t xml:space="preserve"> и </w:t>
      </w:r>
      <m:oMath>
        <m:sSub>
          <m:sSubPr>
            <m:ctrlPr>
              <w:rPr>
                <w:rFonts w:ascii="Cambria Math" w:hAnsi="Cambria Math"/>
                <w:i/>
              </w:rPr>
            </m:ctrlPr>
          </m:sSubPr>
          <m:e>
            <m:r>
              <w:rPr>
                <w:rFonts w:ascii="Cambria Math" w:hAnsi="Cambria Math"/>
              </w:rPr>
              <m:t>ω</m:t>
            </m:r>
          </m:e>
          <m:sub>
            <m:r>
              <w:rPr>
                <w:rFonts w:ascii="Cambria Math" w:hAnsi="Cambria Math"/>
                <w:vertAlign w:val="subscript"/>
              </w:rPr>
              <m:t>0</m:t>
            </m:r>
          </m:sub>
        </m:sSub>
      </m:oMath>
      <w:r w:rsidRPr="00125313">
        <w:t xml:space="preserve"> могут быть получены и без разложения по малым членам по </w:t>
      </w:r>
      <w:r w:rsidRPr="00125313">
        <w:rPr>
          <w:i/>
        </w:rPr>
        <w:t>δ</w:t>
      </w:r>
      <w:r w:rsidRPr="00125313">
        <w:t xml:space="preserve"> выражен</w:t>
      </w:r>
      <w:r w:rsidR="005D6ECB">
        <w:t>ия для частотной характеристики</w:t>
      </w:r>
      <w:r w:rsidR="00A02859">
        <w:t xml:space="preserve"> (3)</w:t>
      </w:r>
      <w:r w:rsidR="005D6ECB">
        <w:t>:</w:t>
      </w:r>
    </w:p>
    <w:p w14:paraId="093CA5EF" w14:textId="77777777" w:rsidR="005D6ECB" w:rsidRPr="00822685" w:rsidRDefault="00DA35C1" w:rsidP="005D6ECB">
      <w:pPr>
        <w:jc w:val="both"/>
      </w:pPr>
      <m:oMathPara>
        <m:oMath>
          <m:r>
            <w:rPr>
              <w:rFonts w:ascii="Cambria Math" w:hAnsi="Cambria Math"/>
            </w:rPr>
            <m:t>H</m:t>
          </m:r>
          <m:d>
            <m:dPr>
              <m:ctrlPr>
                <w:rPr>
                  <w:rFonts w:ascii="Cambria Math" w:hAnsi="Cambria Math"/>
                  <w:i/>
                </w:rPr>
              </m:ctrlPr>
            </m:dPr>
            <m:e>
              <m:r>
                <w:rPr>
                  <w:rFonts w:ascii="Cambria Math" w:hAnsi="Cambria Math"/>
                </w:rPr>
                <m:t>ω</m:t>
              </m:r>
            </m:e>
          </m:d>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ω</m:t>
                              </m:r>
                            </m:e>
                            <m:sub>
                              <m:r>
                                <w:rPr>
                                  <w:rFonts w:ascii="Cambria Math" w:hAnsi="Cambria Math"/>
                                </w:rPr>
                                <m:t>0</m:t>
                              </m:r>
                            </m:sub>
                            <m:sup>
                              <m:r>
                                <w:rPr>
                                  <w:rFonts w:ascii="Cambria Math" w:hAnsi="Cambria Math"/>
                                </w:rPr>
                                <m:t>2</m:t>
                              </m:r>
                            </m:sup>
                          </m:sSubSup>
                          <m:d>
                            <m:dPr>
                              <m:ctrlPr>
                                <w:rPr>
                                  <w:rFonts w:ascii="Cambria Math" w:hAnsi="Cambria Math"/>
                                  <w:i/>
                                </w:rPr>
                              </m:ctrlPr>
                            </m:dPr>
                            <m:e>
                              <m:r>
                                <w:rPr>
                                  <w:rFonts w:ascii="Cambria Math" w:hAnsi="Cambria Math"/>
                                </w:rPr>
                                <m:t>1-2</m:t>
                              </m:r>
                              <m:sSup>
                                <m:sSupPr>
                                  <m:ctrlPr>
                                    <w:rPr>
                                      <w:rFonts w:ascii="Cambria Math" w:hAnsi="Cambria Math"/>
                                      <w:i/>
                                    </w:rPr>
                                  </m:ctrlPr>
                                </m:sSupPr>
                                <m:e>
                                  <m:r>
                                    <w:rPr>
                                      <w:rFonts w:ascii="Cambria Math" w:hAnsi="Cambria Math"/>
                                    </w:rPr>
                                    <m:t>ζ</m:t>
                                  </m:r>
                                </m:e>
                                <m:sup>
                                  <m:r>
                                    <w:rPr>
                                      <w:rFonts w:ascii="Cambria Math" w:hAnsi="Cambria Math"/>
                                    </w:rPr>
                                    <m:t>2</m:t>
                                  </m:r>
                                </m:sup>
                              </m:sSup>
                            </m:e>
                          </m:d>
                        </m:e>
                      </m:d>
                    </m:e>
                    <m:sup>
                      <m:r>
                        <w:rPr>
                          <w:rFonts w:ascii="Cambria Math" w:hAnsi="Cambria Math"/>
                        </w:rPr>
                        <m:t>2</m:t>
                      </m:r>
                    </m:sup>
                  </m:sSup>
                  <m:r>
                    <w:rPr>
                      <w:rFonts w:ascii="Cambria Math" w:hAnsi="Cambria Math"/>
                    </w:rPr>
                    <m:t>+4</m:t>
                  </m:r>
                  <m:sSubSup>
                    <m:sSubSupPr>
                      <m:ctrlPr>
                        <w:rPr>
                          <w:rFonts w:ascii="Cambria Math" w:hAnsi="Cambria Math"/>
                          <w:i/>
                        </w:rPr>
                      </m:ctrlPr>
                    </m:sSubSupPr>
                    <m:e>
                      <m:r>
                        <w:rPr>
                          <w:rFonts w:ascii="Cambria Math" w:hAnsi="Cambria Math"/>
                        </w:rPr>
                        <m:t>ω</m:t>
                      </m:r>
                    </m:e>
                    <m:sub>
                      <m:r>
                        <w:rPr>
                          <w:rFonts w:ascii="Cambria Math" w:hAnsi="Cambria Math"/>
                        </w:rPr>
                        <m:t>0</m:t>
                      </m:r>
                    </m:sub>
                    <m:sup>
                      <m:r>
                        <w:rPr>
                          <w:rFonts w:ascii="Cambria Math" w:hAnsi="Cambria Math"/>
                        </w:rPr>
                        <m:t>4</m:t>
                      </m:r>
                    </m:sup>
                  </m:sSubSup>
                  <m:sSup>
                    <m:sSupPr>
                      <m:ctrlPr>
                        <w:rPr>
                          <w:rFonts w:ascii="Cambria Math" w:hAnsi="Cambria Math"/>
                          <w:i/>
                        </w:rPr>
                      </m:ctrlPr>
                    </m:sSupPr>
                    <m:e>
                      <m:r>
                        <w:rPr>
                          <w:rFonts w:ascii="Cambria Math" w:hAnsi="Cambria Math"/>
                        </w:rPr>
                        <m:t>ζ</m:t>
                      </m:r>
                    </m:e>
                    <m:sup>
                      <m:r>
                        <w:rPr>
                          <w:rFonts w:ascii="Cambria Math" w:hAnsi="Cambria Math"/>
                        </w:rPr>
                        <m:t>2</m:t>
                      </m:r>
                    </m:sup>
                  </m:sSup>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ζ</m:t>
                          </m:r>
                        </m:e>
                        <m:sup>
                          <m:r>
                            <w:rPr>
                              <w:rFonts w:ascii="Cambria Math" w:hAnsi="Cambria Math"/>
                            </w:rPr>
                            <m:t>2</m:t>
                          </m:r>
                        </m:sup>
                      </m:sSup>
                    </m:e>
                  </m:d>
                </m:e>
              </m:rad>
            </m:den>
          </m:f>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m:t>
                          </m:r>
                          <m:f>
                            <m:fPr>
                              <m:type m:val="skw"/>
                              <m:ctrlPr>
                                <w:rPr>
                                  <w:rFonts w:ascii="Cambria Math" w:hAnsi="Cambria Math"/>
                                  <w:i/>
                                </w:rPr>
                              </m:ctrlPr>
                            </m:fPr>
                            <m:num>
                              <m:r>
                                <w:rPr>
                                  <w:rFonts w:ascii="Cambria Math" w:hAnsi="Cambria Math"/>
                                </w:rPr>
                                <m:t>B</m:t>
                              </m:r>
                            </m:num>
                            <m:den>
                              <m:r>
                                <w:rPr>
                                  <w:rFonts w:ascii="Cambria Math" w:hAnsi="Cambria Math"/>
                                </w:rPr>
                                <m:t>2</m:t>
                              </m:r>
                            </m:den>
                          </m:f>
                        </m:e>
                      </m:d>
                    </m:e>
                    <m:sup>
                      <m:r>
                        <w:rPr>
                          <w:rFonts w:ascii="Cambria Math" w:hAnsi="Cambria Math"/>
                        </w:rPr>
                        <m:t>2</m:t>
                      </m:r>
                    </m:sup>
                  </m:sSup>
                  <m:r>
                    <w:rPr>
                      <w:rFonts w:ascii="Cambria Math" w:hAnsi="Cambria Math"/>
                    </w:rPr>
                    <m:t>+C</m:t>
                  </m:r>
                </m:e>
              </m:rad>
            </m:den>
          </m:f>
        </m:oMath>
      </m:oMathPara>
    </w:p>
    <w:p w14:paraId="7534CAEC" w14:textId="2303E99A" w:rsidR="00822685" w:rsidRDefault="00822685" w:rsidP="005D6ECB">
      <w:pPr>
        <w:jc w:val="both"/>
      </w:pPr>
      <w:r>
        <w:t xml:space="preserve">где </w:t>
      </w:r>
      <w:r w:rsidRPr="00822685">
        <w:rPr>
          <w:i/>
          <w:lang w:val="en-US"/>
        </w:rPr>
        <w:t>B</w:t>
      </w:r>
      <w:r w:rsidRPr="00822685">
        <w:t xml:space="preserve"> </w:t>
      </w:r>
      <w:r>
        <w:t xml:space="preserve">и </w:t>
      </w:r>
      <w:r w:rsidRPr="00822685">
        <w:rPr>
          <w:i/>
          <w:lang w:val="en-US"/>
        </w:rPr>
        <w:t>C</w:t>
      </w:r>
      <w:r w:rsidRPr="00822685">
        <w:t xml:space="preserve"> </w:t>
      </w:r>
      <w:r>
        <w:t xml:space="preserve">– параметры, введённые для удобства записи, аналогично </w:t>
      </w:r>
      <w:r w:rsidRPr="004E6F83">
        <w:rPr>
          <w:i/>
          <w:lang w:val="en-US"/>
        </w:rPr>
        <w:t>A</w:t>
      </w:r>
      <w:r>
        <w:t>:</w:t>
      </w:r>
    </w:p>
    <w:p w14:paraId="08F78C6B" w14:textId="4FD80666" w:rsidR="00035CF2" w:rsidRPr="00430568" w:rsidRDefault="00035CF2" w:rsidP="005D6ECB">
      <w:pPr>
        <w:jc w:val="both"/>
      </w:pPr>
      <m:oMathPara>
        <m:oMathParaPr>
          <m:jc m:val="left"/>
        </m:oMathParaPr>
        <m:oMath>
          <m:r>
            <w:rPr>
              <w:rFonts w:ascii="Cambria Math" w:hAnsi="Cambria Math"/>
            </w:rPr>
            <m:t>B=2</m:t>
          </m:r>
          <m:sSubSup>
            <m:sSubSupPr>
              <m:ctrlPr>
                <w:rPr>
                  <w:rFonts w:ascii="Cambria Math" w:hAnsi="Cambria Math"/>
                  <w:i/>
                </w:rPr>
              </m:ctrlPr>
            </m:sSubSupPr>
            <m:e>
              <m:r>
                <w:rPr>
                  <w:rFonts w:ascii="Cambria Math" w:hAnsi="Cambria Math"/>
                </w:rPr>
                <m:t>ω</m:t>
              </m:r>
            </m:e>
            <m:sub>
              <m:r>
                <w:rPr>
                  <w:rFonts w:ascii="Cambria Math" w:hAnsi="Cambria Math"/>
                </w:rPr>
                <m:t>0</m:t>
              </m:r>
            </m:sub>
            <m:sup>
              <m:r>
                <w:rPr>
                  <w:rFonts w:ascii="Cambria Math" w:hAnsi="Cambria Math"/>
                </w:rPr>
                <m:t>2</m:t>
              </m:r>
            </m:sup>
          </m:sSubSup>
          <m:d>
            <m:dPr>
              <m:ctrlPr>
                <w:rPr>
                  <w:rFonts w:ascii="Cambria Math" w:hAnsi="Cambria Math"/>
                  <w:i/>
                </w:rPr>
              </m:ctrlPr>
            </m:dPr>
            <m:e>
              <m:r>
                <w:rPr>
                  <w:rFonts w:ascii="Cambria Math" w:hAnsi="Cambria Math"/>
                </w:rPr>
                <m:t>1-2</m:t>
              </m:r>
              <m:sSup>
                <m:sSupPr>
                  <m:ctrlPr>
                    <w:rPr>
                      <w:rFonts w:ascii="Cambria Math" w:hAnsi="Cambria Math"/>
                      <w:i/>
                    </w:rPr>
                  </m:ctrlPr>
                </m:sSupPr>
                <m:e>
                  <m:r>
                    <w:rPr>
                      <w:rFonts w:ascii="Cambria Math" w:hAnsi="Cambria Math"/>
                    </w:rPr>
                    <m:t>ζ</m:t>
                  </m:r>
                </m:e>
                <m:sup>
                  <m:r>
                    <w:rPr>
                      <w:rFonts w:ascii="Cambria Math" w:hAnsi="Cambria Math"/>
                    </w:rPr>
                    <m:t>2</m:t>
                  </m:r>
                </m:sup>
              </m:sSup>
            </m:e>
          </m:d>
        </m:oMath>
      </m:oMathPara>
    </w:p>
    <w:p w14:paraId="2D7A6187" w14:textId="5827EFBE" w:rsidR="00035CF2" w:rsidRPr="00035CF2" w:rsidRDefault="00035CF2" w:rsidP="005D6ECB">
      <w:pPr>
        <w:jc w:val="both"/>
        <w:rPr>
          <w:lang w:val="en-US"/>
        </w:rPr>
      </w:pPr>
      <m:oMathPara>
        <m:oMathParaPr>
          <m:jc m:val="left"/>
        </m:oMathParaPr>
        <m:oMath>
          <m:r>
            <w:rPr>
              <w:rFonts w:ascii="Cambria Math" w:hAnsi="Cambria Math"/>
              <w:lang w:val="en-US"/>
            </w:rPr>
            <m:t>C=</m:t>
          </m:r>
          <m:r>
            <w:rPr>
              <w:rFonts w:ascii="Cambria Math" w:hAnsi="Cambria Math"/>
            </w:rPr>
            <m:t>4</m:t>
          </m:r>
          <m:sSubSup>
            <m:sSubSupPr>
              <m:ctrlPr>
                <w:rPr>
                  <w:rFonts w:ascii="Cambria Math" w:hAnsi="Cambria Math"/>
                  <w:i/>
                </w:rPr>
              </m:ctrlPr>
            </m:sSubSupPr>
            <m:e>
              <m:r>
                <w:rPr>
                  <w:rFonts w:ascii="Cambria Math" w:hAnsi="Cambria Math"/>
                </w:rPr>
                <m:t>ω</m:t>
              </m:r>
            </m:e>
            <m:sub>
              <m:r>
                <w:rPr>
                  <w:rFonts w:ascii="Cambria Math" w:hAnsi="Cambria Math"/>
                </w:rPr>
                <m:t>0</m:t>
              </m:r>
            </m:sub>
            <m:sup>
              <m:r>
                <w:rPr>
                  <w:rFonts w:ascii="Cambria Math" w:hAnsi="Cambria Math"/>
                </w:rPr>
                <m:t>4</m:t>
              </m:r>
            </m:sup>
          </m:sSubSup>
          <m:sSup>
            <m:sSupPr>
              <m:ctrlPr>
                <w:rPr>
                  <w:rFonts w:ascii="Cambria Math" w:hAnsi="Cambria Math"/>
                  <w:i/>
                </w:rPr>
              </m:ctrlPr>
            </m:sSupPr>
            <m:e>
              <m:r>
                <w:rPr>
                  <w:rFonts w:ascii="Cambria Math" w:hAnsi="Cambria Math"/>
                </w:rPr>
                <m:t>ζ</m:t>
              </m:r>
            </m:e>
            <m:sup>
              <m:r>
                <w:rPr>
                  <w:rFonts w:ascii="Cambria Math" w:hAnsi="Cambria Math"/>
                </w:rPr>
                <m:t>2</m:t>
              </m:r>
            </m:sup>
          </m:sSup>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ζ</m:t>
                  </m:r>
                </m:e>
                <m:sup>
                  <m:r>
                    <w:rPr>
                      <w:rFonts w:ascii="Cambria Math" w:hAnsi="Cambria Math"/>
                    </w:rPr>
                    <m:t>2</m:t>
                  </m:r>
                </m:sup>
              </m:sSup>
            </m:e>
          </m:d>
        </m:oMath>
      </m:oMathPara>
    </w:p>
    <w:p w14:paraId="76B66DF4" w14:textId="77777777" w:rsidR="00F877C3" w:rsidRPr="00125313" w:rsidRDefault="00F877C3" w:rsidP="0039677A">
      <w:pPr>
        <w:jc w:val="both"/>
      </w:pPr>
    </w:p>
    <w:p w14:paraId="4FA52951" w14:textId="77777777" w:rsidR="00F877C3" w:rsidRPr="00395D5B" w:rsidRDefault="00F877C3" w:rsidP="00125313">
      <w:pPr>
        <w:ind w:firstLine="709"/>
        <w:jc w:val="both"/>
      </w:pPr>
      <w:r w:rsidRPr="00125313">
        <w:t>Тогда решения системы примут такой вид</w:t>
      </w:r>
      <w:r w:rsidR="00395D5B" w:rsidRPr="00395D5B">
        <w:t>:</w:t>
      </w:r>
    </w:p>
    <w:p w14:paraId="0E2EF60D" w14:textId="77777777" w:rsidR="00395D5B" w:rsidRPr="00AC0CEB" w:rsidRDefault="00395D5B" w:rsidP="00395D5B">
      <w:pPr>
        <w:jc w:val="both"/>
      </w:pPr>
      <m:oMathPara>
        <m:oMathParaPr>
          <m:jc m:val="left"/>
        </m:oMathParaPr>
        <m:oMath>
          <m:r>
            <w:rPr>
              <w:rFonts w:ascii="Cambria Math" w:hAnsi="Cambria Math"/>
            </w:rPr>
            <m:t>A=</m:t>
          </m:r>
          <m:f>
            <m:fPr>
              <m:ctrlPr>
                <w:rPr>
                  <w:rFonts w:ascii="Cambria Math" w:hAnsi="Cambria Math"/>
                  <w:i/>
                </w:rPr>
              </m:ctrlPr>
            </m:fPr>
            <m:num>
              <m:sSubSup>
                <m:sSubSupPr>
                  <m:ctrlPr>
                    <w:rPr>
                      <w:rFonts w:ascii="Cambria Math" w:hAnsi="Cambria Math"/>
                      <w:i/>
                    </w:rPr>
                  </m:ctrlPr>
                </m:sSubSupPr>
                <m:e>
                  <m:r>
                    <w:rPr>
                      <w:rFonts w:ascii="Cambria Math" w:hAnsi="Cambria Math"/>
                    </w:rPr>
                    <m:t>ω</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ω</m:t>
                  </m:r>
                </m:e>
                <m:sub>
                  <m:r>
                    <w:rPr>
                      <w:rFonts w:ascii="Cambria Math" w:hAnsi="Cambria Math"/>
                    </w:rPr>
                    <m:t>1</m:t>
                  </m:r>
                </m:sub>
                <m:sup>
                  <m:r>
                    <w:rPr>
                      <w:rFonts w:ascii="Cambria Math" w:hAnsi="Cambria Math"/>
                    </w:rPr>
                    <m:t>2</m:t>
                  </m:r>
                </m:sup>
              </m:sSubSup>
            </m:num>
            <m:den>
              <m:f>
                <m:fPr>
                  <m:ctrlPr>
                    <w:rPr>
                      <w:rFonts w:ascii="Cambria Math" w:hAnsi="Cambria Math"/>
                      <w:i/>
                    </w:rPr>
                  </m:ctrlPr>
                </m:fPr>
                <m:num>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s</m:t>
                          </m:r>
                        </m:e>
                        <m:sub>
                          <m:r>
                            <w:rPr>
                              <w:rFonts w:ascii="Cambria Math" w:hAnsi="Cambria Math"/>
                            </w:rPr>
                            <m:t>3</m:t>
                          </m:r>
                        </m:sub>
                      </m:sSub>
                    </m:den>
                  </m:f>
                  <m:r>
                    <w:rPr>
                      <w:rFonts w:ascii="Cambria Math" w:hAnsi="Cambria Math"/>
                    </w:rPr>
                    <m:t>-</m:t>
                  </m:r>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s</m:t>
                          </m:r>
                        </m:e>
                        <m:sub>
                          <m:r>
                            <w:rPr>
                              <w:rFonts w:ascii="Cambria Math" w:hAnsi="Cambria Math"/>
                            </w:rPr>
                            <m:t>2</m:t>
                          </m:r>
                        </m:sub>
                      </m:sSub>
                    </m:den>
                  </m:f>
                </m:num>
                <m:den>
                  <m:sSubSup>
                    <m:sSubSupPr>
                      <m:ctrlPr>
                        <w:rPr>
                          <w:rFonts w:ascii="Cambria Math" w:hAnsi="Cambria Math"/>
                          <w:i/>
                        </w:rPr>
                      </m:ctrlPr>
                    </m:sSubSupPr>
                    <m:e>
                      <m:r>
                        <w:rPr>
                          <w:rFonts w:ascii="Cambria Math" w:hAnsi="Cambria Math"/>
                        </w:rPr>
                        <m:t>ω</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ω</m:t>
                      </m:r>
                    </m:e>
                    <m:sub>
                      <m:r>
                        <w:rPr>
                          <w:rFonts w:ascii="Cambria Math" w:hAnsi="Cambria Math"/>
                        </w:rPr>
                        <m:t>2</m:t>
                      </m:r>
                    </m:sub>
                    <m:sup>
                      <m:r>
                        <w:rPr>
                          <w:rFonts w:ascii="Cambria Math" w:hAnsi="Cambria Math"/>
                        </w:rPr>
                        <m:t>2</m:t>
                      </m:r>
                    </m:sup>
                  </m:sSubSup>
                </m:den>
              </m:f>
              <m:r>
                <w:rPr>
                  <w:rFonts w:ascii="Cambria Math" w:hAnsi="Cambria Math"/>
                </w:rPr>
                <m:t>-</m:t>
              </m:r>
              <m:f>
                <m:fPr>
                  <m:ctrlPr>
                    <w:rPr>
                      <w:rFonts w:ascii="Cambria Math" w:hAnsi="Cambria Math"/>
                      <w:i/>
                    </w:rPr>
                  </m:ctrlPr>
                </m:fPr>
                <m:num>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s</m:t>
                          </m:r>
                        </m:e>
                        <m:sub>
                          <m:r>
                            <w:rPr>
                              <w:rFonts w:ascii="Cambria Math" w:hAnsi="Cambria Math"/>
                            </w:rPr>
                            <m:t>1</m:t>
                          </m:r>
                        </m:sub>
                      </m:sSub>
                    </m:den>
                  </m:f>
                  <m:r>
                    <w:rPr>
                      <w:rFonts w:ascii="Cambria Math" w:hAnsi="Cambria Math"/>
                    </w:rPr>
                    <m:t>-</m:t>
                  </m:r>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s</m:t>
                          </m:r>
                        </m:e>
                        <m:sub>
                          <m:r>
                            <w:rPr>
                              <w:rFonts w:ascii="Cambria Math" w:hAnsi="Cambria Math"/>
                            </w:rPr>
                            <m:t>2</m:t>
                          </m:r>
                        </m:sub>
                      </m:sSub>
                    </m:den>
                  </m:f>
                </m:num>
                <m:den>
                  <m:sSubSup>
                    <m:sSubSupPr>
                      <m:ctrlPr>
                        <w:rPr>
                          <w:rFonts w:ascii="Cambria Math" w:hAnsi="Cambria Math"/>
                          <w:i/>
                        </w:rPr>
                      </m:ctrlPr>
                    </m:sSubSupPr>
                    <m:e>
                      <m:r>
                        <w:rPr>
                          <w:rFonts w:ascii="Cambria Math" w:hAnsi="Cambria Math"/>
                        </w:rPr>
                        <m:t>ω</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ω</m:t>
                      </m:r>
                    </m:e>
                    <m:sub>
                      <m:r>
                        <w:rPr>
                          <w:rFonts w:ascii="Cambria Math" w:hAnsi="Cambria Math"/>
                        </w:rPr>
                        <m:t>2</m:t>
                      </m:r>
                    </m:sub>
                    <m:sup>
                      <m:r>
                        <w:rPr>
                          <w:rFonts w:ascii="Cambria Math" w:hAnsi="Cambria Math"/>
                        </w:rPr>
                        <m:t>2</m:t>
                      </m:r>
                    </m:sup>
                  </m:sSubSup>
                </m:den>
              </m:f>
            </m:den>
          </m:f>
        </m:oMath>
      </m:oMathPara>
    </w:p>
    <w:p w14:paraId="3AA1FA3C" w14:textId="77777777" w:rsidR="00AC0CEB" w:rsidRPr="000B325D" w:rsidRDefault="00521400" w:rsidP="00395D5B">
      <w:pPr>
        <w:jc w:val="both"/>
      </w:pPr>
      <m:oMathPara>
        <m:oMathParaPr>
          <m:jc m:val="left"/>
        </m:oMathParaPr>
        <m:oMath>
          <m:sSubSup>
            <m:sSubSupPr>
              <m:ctrlPr>
                <w:rPr>
                  <w:rFonts w:ascii="Cambria Math" w:hAnsi="Cambria Math"/>
                  <w:i/>
                </w:rPr>
              </m:ctrlPr>
            </m:sSubSupPr>
            <m:e>
              <m:r>
                <w:rPr>
                  <w:rFonts w:ascii="Cambria Math" w:hAnsi="Cambria Math"/>
                </w:rPr>
                <m:t>ω</m:t>
              </m:r>
            </m:e>
            <m:sub>
              <m:r>
                <w:rPr>
                  <w:rFonts w:ascii="Cambria Math" w:hAnsi="Cambria Math"/>
                </w:rPr>
                <m:t>p</m:t>
              </m:r>
            </m:sub>
            <m:sup>
              <m:r>
                <w:rPr>
                  <w:rFonts w:ascii="Cambria Math" w:hAnsi="Cambria Math"/>
                </w:rPr>
                <m:t>2</m:t>
              </m:r>
            </m:sup>
          </m:sSubSup>
          <m:r>
            <w:rPr>
              <w:rFonts w:ascii="Cambria Math" w:hAnsi="Cambria Math"/>
            </w:rPr>
            <m:t>=</m:t>
          </m:r>
          <m:f>
            <m:fPr>
              <m:type m:val="skw"/>
              <m:ctrlPr>
                <w:rPr>
                  <w:rFonts w:ascii="Cambria Math" w:hAnsi="Cambria Math"/>
                  <w:i/>
                </w:rPr>
              </m:ctrlPr>
            </m:fPr>
            <m:num>
              <m:r>
                <w:rPr>
                  <w:rFonts w:ascii="Cambria Math" w:hAnsi="Cambria Math"/>
                </w:rPr>
                <m:t>B</m:t>
              </m:r>
            </m:num>
            <m:den>
              <m:r>
                <w:rPr>
                  <w:rFonts w:ascii="Cambria Math" w:hAnsi="Cambria Math"/>
                </w:rPr>
                <m:t>2</m:t>
              </m:r>
            </m:den>
          </m:f>
          <m:r>
            <w:rPr>
              <w:rFonts w:ascii="Cambria Math" w:hAnsi="Cambria Math"/>
            </w:rPr>
            <m:t>=</m:t>
          </m:r>
          <m:f>
            <m:fPr>
              <m:type m:val="skw"/>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Sup>
                <m:sSubSupPr>
                  <m:ctrlPr>
                    <w:rPr>
                      <w:rFonts w:ascii="Cambria Math" w:hAnsi="Cambria Math"/>
                      <w:i/>
                    </w:rPr>
                  </m:ctrlPr>
                </m:sSubSupPr>
                <m:e>
                  <m:r>
                    <w:rPr>
                      <w:rFonts w:ascii="Cambria Math" w:hAnsi="Cambria Math"/>
                    </w:rPr>
                    <m:t>ω</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ω</m:t>
                  </m:r>
                </m:e>
                <m:sub>
                  <m:r>
                    <w:rPr>
                      <w:rFonts w:ascii="Cambria Math" w:hAnsi="Cambria Math"/>
                    </w:rPr>
                    <m:t>1</m:t>
                  </m:r>
                </m:sub>
                <m:sup>
                  <m:r>
                    <w:rPr>
                      <w:rFonts w:ascii="Cambria Math" w:hAnsi="Cambria Math"/>
                    </w:rPr>
                    <m:t>2</m:t>
                  </m:r>
                </m:sup>
              </m:sSubSup>
              <m:r>
                <w:rPr>
                  <w:rFonts w:ascii="Cambria Math" w:hAnsi="Cambria Math"/>
                </w:rPr>
                <m:t>-A</m:t>
              </m:r>
              <m:f>
                <m:fPr>
                  <m:ctrlPr>
                    <w:rPr>
                      <w:rFonts w:ascii="Cambria Math" w:hAnsi="Cambria Math"/>
                      <w:i/>
                    </w:rPr>
                  </m:ctrlPr>
                </m:fPr>
                <m:num>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s</m:t>
                          </m:r>
                        </m:e>
                        <m:sub>
                          <m:r>
                            <w:rPr>
                              <w:rFonts w:ascii="Cambria Math" w:hAnsi="Cambria Math"/>
                            </w:rPr>
                            <m:t>3</m:t>
                          </m:r>
                        </m:sub>
                      </m:sSub>
                    </m:den>
                  </m:f>
                  <m:r>
                    <w:rPr>
                      <w:rFonts w:ascii="Cambria Math" w:hAnsi="Cambria Math"/>
                    </w:rPr>
                    <m:t>-</m:t>
                  </m:r>
                  <m:f>
                    <m:fPr>
                      <m:type m:val="skw"/>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s</m:t>
                          </m:r>
                        </m:e>
                        <m:sub>
                          <m:r>
                            <w:rPr>
                              <w:rFonts w:ascii="Cambria Math" w:hAnsi="Cambria Math"/>
                            </w:rPr>
                            <m:t>1</m:t>
                          </m:r>
                        </m:sub>
                      </m:sSub>
                    </m:den>
                  </m:f>
                </m:num>
                <m:den>
                  <m:sSubSup>
                    <m:sSubSupPr>
                      <m:ctrlPr>
                        <w:rPr>
                          <w:rFonts w:ascii="Cambria Math" w:hAnsi="Cambria Math"/>
                          <w:i/>
                        </w:rPr>
                      </m:ctrlPr>
                    </m:sSubSupPr>
                    <m:e>
                      <m:r>
                        <w:rPr>
                          <w:rFonts w:ascii="Cambria Math" w:hAnsi="Cambria Math"/>
                        </w:rPr>
                        <m:t>ω</m:t>
                      </m:r>
                    </m:e>
                    <m:sub>
                      <m:r>
                        <w:rPr>
                          <w:rFonts w:ascii="Cambria Math" w:hAnsi="Cambria Math"/>
                        </w:rPr>
                        <m:t>3</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ω</m:t>
                      </m:r>
                    </m:e>
                    <m:sub>
                      <m:r>
                        <w:rPr>
                          <w:rFonts w:ascii="Cambria Math" w:hAnsi="Cambria Math"/>
                        </w:rPr>
                        <m:t>1</m:t>
                      </m:r>
                    </m:sub>
                    <m:sup>
                      <m:r>
                        <w:rPr>
                          <w:rFonts w:ascii="Cambria Math" w:hAnsi="Cambria Math"/>
                        </w:rPr>
                        <m:t>2</m:t>
                      </m:r>
                    </m:sup>
                  </m:sSubSup>
                </m:den>
              </m:f>
            </m:e>
          </m:d>
        </m:oMath>
      </m:oMathPara>
    </w:p>
    <w:p w14:paraId="73099B66" w14:textId="77777777" w:rsidR="00F877C3" w:rsidRPr="00AF5382" w:rsidRDefault="00AF5382" w:rsidP="0039677A">
      <m:oMathPara>
        <m:oMathParaPr>
          <m:jc m:val="left"/>
        </m:oMathParaPr>
        <m:oMath>
          <m:r>
            <w:rPr>
              <w:rFonts w:ascii="Cambria Math" w:hAnsi="Cambria Math"/>
            </w:rPr>
            <m:t>C=</m:t>
          </m:r>
          <m:f>
            <m:fPr>
              <m:ctrlPr>
                <w:rPr>
                  <w:rFonts w:ascii="Cambria Math" w:hAnsi="Cambria Math"/>
                  <w:i/>
                </w:rPr>
              </m:ctrlPr>
            </m:fPr>
            <m:num>
              <m:r>
                <w:rPr>
                  <w:rFonts w:ascii="Cambria Math" w:hAnsi="Cambria Math"/>
                </w:rPr>
                <m:t>A</m:t>
              </m:r>
            </m:num>
            <m:den>
              <m:sSub>
                <m:sSubPr>
                  <m:ctrlPr>
                    <w:rPr>
                      <w:rFonts w:ascii="Cambria Math" w:hAnsi="Cambria Math"/>
                      <w:i/>
                    </w:rPr>
                  </m:ctrlPr>
                </m:sSubPr>
                <m:e>
                  <m:r>
                    <w:rPr>
                      <w:rFonts w:ascii="Cambria Math" w:hAnsi="Cambria Math"/>
                    </w:rPr>
                    <m:t>S</m:t>
                  </m:r>
                </m:e>
                <m:sub>
                  <m:r>
                    <w:rPr>
                      <w:rFonts w:ascii="Cambria Math" w:hAnsi="Cambria Math"/>
                    </w:rPr>
                    <m:t>2</m:t>
                  </m:r>
                </m:sub>
              </m:sSub>
            </m:den>
          </m:f>
          <m: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ω</m:t>
                      </m:r>
                    </m:e>
                    <m:sub>
                      <m:r>
                        <w:rPr>
                          <w:rFonts w:ascii="Cambria Math" w:hAnsi="Cambria Math"/>
                        </w:rPr>
                        <m:t>2</m:t>
                      </m:r>
                    </m:sub>
                    <m:sup>
                      <m:r>
                        <w:rPr>
                          <w:rFonts w:ascii="Cambria Math" w:hAnsi="Cambria Math"/>
                        </w:rPr>
                        <m:t>2</m:t>
                      </m:r>
                    </m:sup>
                  </m:sSubSup>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2</m:t>
                      </m:r>
                    </m:den>
                  </m:f>
                </m:e>
              </m:d>
            </m:e>
            <m:sup>
              <m:r>
                <w:rPr>
                  <w:rFonts w:ascii="Cambria Math" w:hAnsi="Cambria Math"/>
                </w:rPr>
                <m:t>2</m:t>
              </m:r>
            </m:sup>
          </m:sSup>
        </m:oMath>
      </m:oMathPara>
    </w:p>
    <w:p w14:paraId="529B7C75" w14:textId="77777777" w:rsidR="00F877C3" w:rsidRDefault="00F877C3" w:rsidP="00125313">
      <w:pPr>
        <w:ind w:firstLine="709"/>
        <w:jc w:val="both"/>
      </w:pPr>
      <w:r w:rsidRPr="00125313">
        <w:t xml:space="preserve">Для параметра </w:t>
      </w:r>
      <w:r w:rsidRPr="00125313">
        <w:rPr>
          <w:i/>
        </w:rPr>
        <w:t>δ</w:t>
      </w:r>
      <w:r w:rsidRPr="00125313">
        <w:t xml:space="preserve"> в этих обозначениях можно записать уравнение</w:t>
      </w:r>
      <w:r w:rsidR="00AF5382" w:rsidRPr="00AF5382">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E87B84" w14:paraId="50F889AA" w14:textId="77777777" w:rsidTr="00E87B84">
        <w:tc>
          <w:tcPr>
            <w:tcW w:w="3821" w:type="dxa"/>
          </w:tcPr>
          <w:p w14:paraId="32027DA1" w14:textId="77777777" w:rsidR="00E87B84" w:rsidRPr="00E87B84" w:rsidRDefault="00521400" w:rsidP="00FC0287">
            <w:pPr>
              <w:jc w:val="both"/>
            </w:pPr>
            <m:oMathPara>
              <m:oMathParaPr>
                <m:jc m:val="left"/>
              </m:oMathParaPr>
              <m:oMath>
                <m:sSup>
                  <m:sSupPr>
                    <m:ctrlPr>
                      <w:rPr>
                        <w:rFonts w:ascii="Cambria Math" w:hAnsi="Cambria Math"/>
                        <w:i/>
                      </w:rPr>
                    </m:ctrlPr>
                  </m:sSupPr>
                  <m:e>
                    <m:r>
                      <w:rPr>
                        <w:rFonts w:ascii="Cambria Math" w:hAnsi="Cambria Math"/>
                      </w:rPr>
                      <m:t>ζ</m:t>
                    </m:r>
                  </m:e>
                  <m:sup>
                    <m:r>
                      <w:rPr>
                        <w:rFonts w:ascii="Cambria Math" w:hAnsi="Cambria Math"/>
                      </w:rPr>
                      <m:t>2</m:t>
                    </m:r>
                  </m:sup>
                </m:sSup>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ζ</m:t>
                        </m:r>
                      </m:e>
                      <m:sup>
                        <m:r>
                          <w:rPr>
                            <w:rFonts w:ascii="Cambria Math" w:hAnsi="Cambria Math"/>
                          </w:rPr>
                          <m:t>2</m:t>
                        </m:r>
                      </m:sup>
                    </m:sSup>
                  </m:e>
                </m:d>
                <m:r>
                  <w:rPr>
                    <w:rFonts w:ascii="Cambria Math" w:hAnsi="Cambria Math"/>
                  </w:rPr>
                  <m:t>=</m:t>
                </m:r>
                <m:f>
                  <m:fPr>
                    <m:ctrlPr>
                      <w:rPr>
                        <w:rFonts w:ascii="Cambria Math" w:hAnsi="Cambria Math"/>
                        <w:i/>
                      </w:rPr>
                    </m:ctrlPr>
                  </m:fPr>
                  <m:num>
                    <m:r>
                      <w:rPr>
                        <w:rFonts w:ascii="Cambria Math" w:hAnsi="Cambria Math"/>
                      </w:rPr>
                      <m:t>C</m:t>
                    </m:r>
                  </m:num>
                  <m:den>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+4C</m:t>
                    </m:r>
                  </m:den>
                </m:f>
              </m:oMath>
            </m:oMathPara>
          </w:p>
        </w:tc>
        <w:tc>
          <w:tcPr>
            <w:tcW w:w="3822" w:type="dxa"/>
            <w:vAlign w:val="center"/>
          </w:tcPr>
          <w:p w14:paraId="249A5D43" w14:textId="77777777" w:rsidR="00E87B84" w:rsidRDefault="00E87B84" w:rsidP="00E87B84">
            <w:pPr>
              <w:jc w:val="right"/>
            </w:pPr>
            <w:r>
              <w:rPr>
                <w:lang w:val="en-US"/>
              </w:rPr>
              <w:t>(6)</w:t>
            </w:r>
          </w:p>
        </w:tc>
      </w:tr>
    </w:tbl>
    <w:p w14:paraId="69C60CAE" w14:textId="3208EF4A" w:rsidR="00F877C3" w:rsidRPr="00E72A6D" w:rsidRDefault="00F877C3" w:rsidP="00125313">
      <w:pPr>
        <w:ind w:firstLine="709"/>
        <w:jc w:val="both"/>
        <w:rPr>
          <w:lang w:val="en-US"/>
        </w:rPr>
      </w:pPr>
      <w:r w:rsidRPr="00125313">
        <w:t>Решать квадратное уравнение</w:t>
      </w:r>
      <w:r w:rsidR="00077B96" w:rsidRPr="00077B96">
        <w:t xml:space="preserve"> (6)</w:t>
      </w:r>
      <w:r w:rsidRPr="00125313">
        <w:t xml:space="preserve"> для </w:t>
      </w:r>
      <w:r w:rsidRPr="00125313">
        <w:rPr>
          <w:i/>
        </w:rPr>
        <w:t>ζ</w:t>
      </w:r>
      <w:r w:rsidRPr="00125313">
        <w:rPr>
          <w:i/>
          <w:vertAlign w:val="superscript"/>
        </w:rPr>
        <w:t xml:space="preserve"> 2</w:t>
      </w:r>
      <w:r w:rsidRPr="00125313">
        <w:t xml:space="preserve"> нет необходимости, так как для </w:t>
      </w:r>
      <w:r w:rsidRPr="00125313">
        <w:rPr>
          <w:i/>
        </w:rPr>
        <w:t xml:space="preserve">ζ </w:t>
      </w:r>
      <w:r w:rsidRPr="00125313">
        <w:t>&lt;</w:t>
      </w:r>
      <w:r w:rsidR="007766E6">
        <w:t xml:space="preserve"> </w:t>
      </w:r>
      <w:r w:rsidRPr="00125313">
        <w:t>0,1 (а именно такие случаи и представляют интерес) с дополнительной погрешностью ~1%  можно записать</w:t>
      </w:r>
      <w:r w:rsidR="00E72A6D">
        <w:rPr>
          <w:lang w:val="en-US"/>
        </w:rPr>
        <w:t>:</w:t>
      </w:r>
    </w:p>
    <w:p w14:paraId="6DE16BD0" w14:textId="77777777" w:rsidR="00A16B4C" w:rsidRPr="00E87B84" w:rsidRDefault="00521400" w:rsidP="00A16B4C">
      <w:pPr>
        <w:jc w:val="both"/>
      </w:pPr>
      <m:oMathPara>
        <m:oMathParaPr>
          <m:jc m:val="left"/>
        </m:oMathParaPr>
        <m:oMath>
          <m:sSup>
            <m:sSupPr>
              <m:ctrlPr>
                <w:rPr>
                  <w:rFonts w:ascii="Cambria Math" w:hAnsi="Cambria Math"/>
                  <w:i/>
                </w:rPr>
              </m:ctrlPr>
            </m:sSupPr>
            <m:e>
              <m:r>
                <w:rPr>
                  <w:rFonts w:ascii="Cambria Math" w:hAnsi="Cambria Math"/>
                </w:rPr>
                <m:t>ζ</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C</m:t>
              </m:r>
            </m:num>
            <m:den>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+4C</m:t>
              </m:r>
            </m:den>
          </m:f>
        </m:oMath>
      </m:oMathPara>
    </w:p>
    <w:p w14:paraId="7BF20D62" w14:textId="77777777" w:rsidR="00F877C3" w:rsidRPr="00125313" w:rsidRDefault="009C522E" w:rsidP="00125313">
      <w:pPr>
        <w:ind w:firstLine="709"/>
        <w:jc w:val="both"/>
      </w:pPr>
      <w:r w:rsidRPr="00125313">
        <w:rPr>
          <w:b/>
        </w:rPr>
        <w:t>Специфика решаемой задачи.</w:t>
      </w:r>
      <w:r w:rsidRPr="00125313">
        <w:t xml:space="preserve"> </w:t>
      </w:r>
      <w:r w:rsidR="00F877C3" w:rsidRPr="00125313">
        <w:t xml:space="preserve">С учетом наличия статистических погрешностей при определении спектральной плотности мощности могут потребоваться процедуры уточнения параметров. Наиболее надежным (и одновременно достаточно трудоемким в вычислительном отношении) является оценивание параметров резонатора по методу наименьших квадратов. Нужно также иметь в виду, что для узкополосных сигналов эффективность </w:t>
      </w:r>
      <w:r w:rsidR="00F877C3" w:rsidRPr="00125313">
        <w:lastRenderedPageBreak/>
        <w:t>уточняющих алгоритмов уменьшается из-за малого количества используемых в них спектральных отсчетов, формирующих пик.</w:t>
      </w:r>
    </w:p>
    <w:p w14:paraId="0FF86E80" w14:textId="21AB5B92" w:rsidR="00F877C3" w:rsidRPr="00125313" w:rsidRDefault="00F877C3" w:rsidP="00125313">
      <w:pPr>
        <w:ind w:firstLine="709"/>
        <w:jc w:val="both"/>
      </w:pPr>
      <w:r w:rsidRPr="00125313">
        <w:t xml:space="preserve">Для получения </w:t>
      </w:r>
      <w:r w:rsidR="005520EF">
        <w:t>спектральной плотности мощности</w:t>
      </w:r>
      <w:r w:rsidRPr="00125313">
        <w:t xml:space="preserve"> процессов в камере сгорания и далее экспериментальных оценок частот собственных мод, коэффициентов затухания и среднеквадратических уровней колебаний необходим фрагмент сигнала определенной длины, в пределах которого случайный процесс считается стационарным. Временная привязка значений параметров, найденных в результате обработки, имеет неопределенность, соответствующую используемому временному интервалу фрагмента сигнала.</w:t>
      </w:r>
    </w:p>
    <w:p w14:paraId="21EC67A7" w14:textId="77777777" w:rsidR="00622DE4" w:rsidRDefault="00F877C3" w:rsidP="00125313">
      <w:pPr>
        <w:ind w:firstLine="709"/>
        <w:jc w:val="both"/>
      </w:pPr>
      <w:r w:rsidRPr="00125313">
        <w:t>Спектральная плотность мощности анализируемого сигнала может быть определена с помощью одного из многочисленных методов анализа случайного процесса. Преимуществами классического спектрального анализа, основанного на преобразовании Фурье сегмента последовательности исходных данных или автокорреляционной последовательности, являются устойчивость, применимость почти ко всем типам стационарных сигналов, линейная зависимость оценок от мощности синусоидальных компонент сигналов, вычислительная эффективность, основанная на алгоритмах</w:t>
      </w:r>
      <w:r w:rsidR="00622DE4">
        <w:t xml:space="preserve"> быстрого преобразования Фурье.</w:t>
      </w:r>
    </w:p>
    <w:p w14:paraId="48B3EEC1" w14:textId="454E675E" w:rsidR="003920A4" w:rsidRDefault="00F877C3" w:rsidP="00194062">
      <w:pPr>
        <w:ind w:firstLine="709"/>
        <w:jc w:val="both"/>
      </w:pPr>
      <w:r w:rsidRPr="00125313">
        <w:t>В тоже время классические методы обладают такими существенными недостатками как искажение спектральных оценок при обработке конечных последовательностей, относительно низкое разрешение, которое в основном зависит от длины сегментов данных. Параметрический спектральный анализ позволяет добиться высокого разрешения без знач</w:t>
      </w:r>
      <w:r w:rsidR="003920A4" w:rsidRPr="00125313">
        <w:t xml:space="preserve">ительного ухудшения оценок </w:t>
      </w:r>
      <w:r w:rsidR="005520EF">
        <w:t>спектральной плотности мощности</w:t>
      </w:r>
      <w:r w:rsidR="00521EE6" w:rsidRPr="00125313">
        <w:t xml:space="preserve"> [</w:t>
      </w:r>
      <w:r w:rsidR="003C5C68" w:rsidRPr="003C5C68">
        <w:t>6</w:t>
      </w:r>
      <w:r w:rsidR="00521EE6" w:rsidRPr="00125313">
        <w:t>]</w:t>
      </w:r>
      <w:r w:rsidRPr="00125313">
        <w:t xml:space="preserve">. </w:t>
      </w:r>
    </w:p>
    <w:p w14:paraId="320B8752" w14:textId="4FB8B445" w:rsidR="00194062" w:rsidRPr="00187DCD" w:rsidRDefault="00194062" w:rsidP="00194062">
      <w:pPr>
        <w:ind w:firstLine="709"/>
        <w:jc w:val="both"/>
      </w:pPr>
      <w:r w:rsidRPr="00187DCD">
        <w:t>В настоящее время широко применяются три типа моделей дискретных случайных процессов, основанные на линейных инвариантных к временному сдвигу системах (фильтрах).</w:t>
      </w:r>
      <w:r w:rsidR="00D03347" w:rsidRPr="00D03347">
        <w:t xml:space="preserve"> </w:t>
      </w:r>
      <w:r w:rsidRPr="00187DCD">
        <w:t xml:space="preserve">Предполагается, что на вход </w:t>
      </w:r>
      <w:r w:rsidR="00D03347">
        <w:t>такой</w:t>
      </w:r>
      <w:r w:rsidR="00D03347" w:rsidRPr="00D03347">
        <w:t xml:space="preserve"> </w:t>
      </w:r>
      <w:r w:rsidRPr="00187DCD">
        <w:t>системы поступает белый шум, при этом выходной сигнал определяется одним из следующих формирующих фильтров:</w:t>
      </w:r>
    </w:p>
    <w:p w14:paraId="7F532D20" w14:textId="0E496A6F" w:rsidR="00194062" w:rsidRPr="00187DCD" w:rsidRDefault="00194062" w:rsidP="00194062">
      <w:pPr>
        <w:ind w:firstLine="709"/>
        <w:jc w:val="both"/>
      </w:pPr>
      <w:r w:rsidRPr="00187DCD">
        <w:t>1. модель авторегрессионного процесса;</w:t>
      </w:r>
    </w:p>
    <w:p w14:paraId="34F72ABF" w14:textId="5FFB645D" w:rsidR="00194062" w:rsidRPr="00187DCD" w:rsidRDefault="00194062" w:rsidP="00194062">
      <w:pPr>
        <w:ind w:firstLine="709"/>
        <w:jc w:val="both"/>
      </w:pPr>
      <w:r w:rsidRPr="00187DCD">
        <w:t>2. модель процесса скользящего среднего;</w:t>
      </w:r>
    </w:p>
    <w:p w14:paraId="27B74201" w14:textId="68A09BEE" w:rsidR="00194062" w:rsidRPr="00187DCD" w:rsidRDefault="00194062" w:rsidP="00194062">
      <w:pPr>
        <w:ind w:firstLine="709"/>
        <w:jc w:val="both"/>
      </w:pPr>
      <w:r w:rsidRPr="00187DCD">
        <w:t>3. модель процесса авторегрессии- скользящего среднего.</w:t>
      </w:r>
    </w:p>
    <w:p w14:paraId="49C0CD4E" w14:textId="258B4F9C" w:rsidR="00DC40E8" w:rsidRDefault="00B560D5" w:rsidP="00194062">
      <w:pPr>
        <w:ind w:firstLine="709"/>
        <w:jc w:val="both"/>
        <w:rPr>
          <w:sz w:val="22"/>
        </w:rPr>
      </w:pPr>
      <w:r w:rsidRPr="00187DCD">
        <w:rPr>
          <w:b/>
        </w:rPr>
        <w:t>Результаты экспериментов.</w:t>
      </w:r>
      <w:r w:rsidR="00194062" w:rsidRPr="00187DCD">
        <w:rPr>
          <w:b/>
        </w:rPr>
        <w:t xml:space="preserve"> </w:t>
      </w:r>
      <w:r w:rsidR="00194062" w:rsidRPr="00187DCD">
        <w:rPr>
          <w:szCs w:val="28"/>
        </w:rPr>
        <w:t>В данной работе моделирование шумов камер сгорания осуществляется с помощью АР-процесса большого порядка.</w:t>
      </w:r>
      <w:r w:rsidRPr="00D03347">
        <w:t xml:space="preserve"> </w:t>
      </w:r>
      <w:r w:rsidR="00DC40E8" w:rsidRPr="00C3158C">
        <w:rPr>
          <w:szCs w:val="28"/>
        </w:rPr>
        <w:t xml:space="preserve">Проверка работоспособности алгоритма определения параметров резонатора проводилась с помощью модельных сигналов, представляющих собой пульсации давления в </w:t>
      </w:r>
      <w:r w:rsidR="00DC40E8" w:rsidRPr="00C3158C">
        <w:rPr>
          <w:szCs w:val="28"/>
        </w:rPr>
        <w:lastRenderedPageBreak/>
        <w:t>экспериментах по исследованию влияния на высокочастотную неустойчивость различных конструкций форсунок. Для этого модельный цифровой сигнал должен обладать заданными характеристиками – резонансной частотой и коэффициентом затухания. Модельный сигнал можно сформировать, например, выполняя линейную фильтрацию гауссовой последовательности с использованием соответствующего рекурсивного фильтра 2</w:t>
      </w:r>
      <w:r w:rsidR="00D03347">
        <w:rPr>
          <w:szCs w:val="28"/>
        </w:rPr>
        <w:t>-го</w:t>
      </w:r>
      <w:r w:rsidR="00DC40E8" w:rsidRPr="00C3158C">
        <w:rPr>
          <w:szCs w:val="28"/>
        </w:rPr>
        <w:t xml:space="preserve"> порядка.</w:t>
      </w:r>
    </w:p>
    <w:p w14:paraId="39DB3C2E" w14:textId="168E6A6D" w:rsidR="0002433E" w:rsidRPr="00DC40E8" w:rsidRDefault="0002433E" w:rsidP="00DC40E8">
      <w:pPr>
        <w:ind w:firstLine="709"/>
        <w:jc w:val="both"/>
        <w:rPr>
          <w:b/>
        </w:rPr>
      </w:pPr>
      <w:r w:rsidRPr="00125313">
        <w:t>Верификация разработанного алгоритма проводилась на модельных сигналах, генерируемых с использованием соотношения подпрограммой GetModel.</w:t>
      </w:r>
      <w:r w:rsidRPr="00125313">
        <w:rPr>
          <w:lang w:val="en-US"/>
        </w:rPr>
        <w:t>sci</w:t>
      </w:r>
      <w:r w:rsidR="00254C09">
        <w:t xml:space="preserve"> </w:t>
      </w:r>
      <w:r w:rsidR="009A7B72">
        <w:t>[</w:t>
      </w:r>
      <w:r w:rsidR="003C5C68" w:rsidRPr="003C5C68">
        <w:t>8</w:t>
      </w:r>
      <w:r w:rsidR="00254C09" w:rsidRPr="00254C09">
        <w:t>]</w:t>
      </w:r>
      <w:r w:rsidRPr="00125313">
        <w:t>. Характеристики модельных сигналов задавались следующими:</w:t>
      </w:r>
    </w:p>
    <w:p w14:paraId="2AA070ED" w14:textId="77777777" w:rsidR="0002433E" w:rsidRPr="00125313" w:rsidRDefault="0002433E" w:rsidP="005E1B23">
      <w:pPr>
        <w:numPr>
          <w:ilvl w:val="0"/>
          <w:numId w:val="3"/>
        </w:numPr>
        <w:tabs>
          <w:tab w:val="clear" w:pos="1440"/>
        </w:tabs>
        <w:ind w:left="0" w:firstLine="0"/>
        <w:jc w:val="both"/>
      </w:pPr>
      <w:r w:rsidRPr="00125313">
        <w:t>Частоты максимумов передаточных функций 500 – 5000 Гц;</w:t>
      </w:r>
    </w:p>
    <w:p w14:paraId="6819011F" w14:textId="77777777" w:rsidR="0002433E" w:rsidRPr="00125313" w:rsidRDefault="0002433E" w:rsidP="005E1B23">
      <w:pPr>
        <w:numPr>
          <w:ilvl w:val="0"/>
          <w:numId w:val="3"/>
        </w:numPr>
        <w:tabs>
          <w:tab w:val="clear" w:pos="1440"/>
        </w:tabs>
        <w:ind w:left="0" w:firstLine="0"/>
        <w:jc w:val="both"/>
      </w:pPr>
      <w:r w:rsidRPr="00125313">
        <w:t>Коэффициенты затухания в диапазоне 0,001 – 0,1;</w:t>
      </w:r>
    </w:p>
    <w:p w14:paraId="224CF7FA" w14:textId="08F836C2" w:rsidR="0002433E" w:rsidRDefault="0002433E" w:rsidP="005E1B23">
      <w:pPr>
        <w:numPr>
          <w:ilvl w:val="0"/>
          <w:numId w:val="3"/>
        </w:numPr>
        <w:tabs>
          <w:tab w:val="clear" w:pos="1440"/>
        </w:tabs>
        <w:ind w:left="0" w:firstLine="0"/>
        <w:jc w:val="both"/>
      </w:pPr>
      <w:r w:rsidRPr="00125313">
        <w:t>Частоты дискретизации сигналов 30000 – 50000</w:t>
      </w:r>
      <w:r w:rsidR="002F1C38">
        <w:rPr>
          <w:lang w:val="en-US"/>
        </w:rPr>
        <w:t xml:space="preserve"> </w:t>
      </w:r>
      <w:r w:rsidRPr="00125313">
        <w:t>Гц.</w:t>
      </w:r>
    </w:p>
    <w:p w14:paraId="3A12036C" w14:textId="2A4EFB2F" w:rsidR="00CD11EA" w:rsidRPr="00CD11EA" w:rsidRDefault="00CD11EA" w:rsidP="00CD11EA">
      <w:pPr>
        <w:ind w:firstLine="720"/>
        <w:jc w:val="both"/>
        <w:rPr>
          <w:szCs w:val="28"/>
        </w:rPr>
      </w:pPr>
      <w:r w:rsidRPr="00187DCD">
        <w:rPr>
          <w:szCs w:val="28"/>
        </w:rPr>
        <w:t>Анализировались сигналы, сформированные при пропускании нормального гауссова шума через одиночный рекурсивный фильтр. Погрешность определения резонансной частоты составила не более 5% даже для второго порядка АР-модели и длительности сегмента сигнала 0,05 секунды.</w:t>
      </w:r>
      <w:r w:rsidRPr="00187DCD">
        <w:t xml:space="preserve"> Анализ оценок коэффициента затухания показывает наличие систематической погрешности – смещения оценок в сторону завышения при малых порядках АР-модели. Второй порядок дает смещение около 10%, для порядка, равного 60, смещение не превышает 4%. В то же время повышение порядка модели приводит к некоторому росту дисперсии оценок для одной и той же длины сегмента данных. Среднеквадратические уровни колебаний на частоте пика являются, по сути, интегральными характеристиками, поэтому в случае одномодовых сигналов вполне ожидаемо отсутствие существенного влияния порядка модели на оцениваемые параметры.</w:t>
      </w:r>
    </w:p>
    <w:p w14:paraId="7DD1F301" w14:textId="658E4A84" w:rsidR="0002433E" w:rsidRPr="00125313" w:rsidRDefault="008C323C" w:rsidP="00125313">
      <w:pPr>
        <w:ind w:firstLine="709"/>
        <w:jc w:val="both"/>
      </w:pPr>
      <w:r w:rsidRPr="00125313">
        <w:t>Рис</w:t>
      </w:r>
      <w:r w:rsidR="00521400">
        <w:t xml:space="preserve">унки </w:t>
      </w:r>
      <w:r w:rsidRPr="00125313">
        <w:t>2</w:t>
      </w:r>
      <w:r w:rsidR="00970486" w:rsidRPr="00970486">
        <w:rPr>
          <w:color w:val="000000" w:themeColor="text1"/>
        </w:rPr>
        <w:t>-</w:t>
      </w:r>
      <w:r w:rsidRPr="00125313">
        <w:t>4</w:t>
      </w:r>
      <w:r w:rsidR="0002433E" w:rsidRPr="00125313">
        <w:rPr>
          <w:color w:val="FF6600"/>
        </w:rPr>
        <w:t xml:space="preserve"> </w:t>
      </w:r>
      <w:r w:rsidR="0002433E" w:rsidRPr="00125313">
        <w:t xml:space="preserve">иллюстрируют представленные результаты для модельного сигнала с единственной модой имеющей частоту, равную 1000 Гц, и значение безразмерного коэффициента затухания </w:t>
      </w:r>
      <w:r w:rsidR="0002433E" w:rsidRPr="00125313">
        <w:rPr>
          <w:i/>
        </w:rPr>
        <w:t>ζ</w:t>
      </w:r>
      <w:r w:rsidR="007766E6">
        <w:rPr>
          <w:i/>
        </w:rPr>
        <w:t xml:space="preserve"> </w:t>
      </w:r>
      <w:r w:rsidR="0002433E" w:rsidRPr="00125313">
        <w:t>=</w:t>
      </w:r>
      <w:r w:rsidR="007766E6">
        <w:t xml:space="preserve"> </w:t>
      </w:r>
      <w:r w:rsidR="0002433E" w:rsidRPr="00125313">
        <w:t>0,05 при частоте дискретизации 50000Гц. По вертикальным осям графиков отложены значения оценок</w:t>
      </w:r>
      <w:r w:rsidR="001377AE" w:rsidRPr="00125313">
        <w:t xml:space="preserve"> частоты пика в Гц (</w:t>
      </w:r>
      <w:r w:rsidR="007766E6">
        <w:t>р</w:t>
      </w:r>
      <w:r w:rsidR="001377AE" w:rsidRPr="00125313">
        <w:t>ис</w:t>
      </w:r>
      <w:r w:rsidR="007766E6">
        <w:t>.</w:t>
      </w:r>
      <w:r w:rsidR="001377AE" w:rsidRPr="00125313">
        <w:t xml:space="preserve"> 2</w:t>
      </w:r>
      <w:r w:rsidR="0002433E" w:rsidRPr="00125313">
        <w:t>), коэфф</w:t>
      </w:r>
      <w:r w:rsidR="001377AE" w:rsidRPr="00125313">
        <w:t>ициентов затухания (</w:t>
      </w:r>
      <w:r w:rsidR="007766E6">
        <w:t>р</w:t>
      </w:r>
      <w:r w:rsidR="001377AE" w:rsidRPr="00125313">
        <w:t>ис</w:t>
      </w:r>
      <w:r w:rsidR="007766E6">
        <w:t>.</w:t>
      </w:r>
      <w:r w:rsidR="001377AE" w:rsidRPr="00125313">
        <w:t xml:space="preserve"> 3</w:t>
      </w:r>
      <w:r w:rsidR="0002433E" w:rsidRPr="00125313">
        <w:t>) и среднеквадратических уровней колебан</w:t>
      </w:r>
      <w:r w:rsidR="001377AE" w:rsidRPr="00125313">
        <w:t>ий на частоте пика (</w:t>
      </w:r>
      <w:r w:rsidR="007766E6">
        <w:t xml:space="preserve">рис. </w:t>
      </w:r>
      <w:r w:rsidR="001377AE" w:rsidRPr="00125313">
        <w:t>4</w:t>
      </w:r>
      <w:r w:rsidR="0002433E" w:rsidRPr="00125313">
        <w:t>). Пунктирные линии на графиках показывают положения задаваемых в модельном сигнале соответствующих величин.</w:t>
      </w:r>
    </w:p>
    <w:p w14:paraId="7A646E9D" w14:textId="77777777" w:rsidR="0002433E" w:rsidRDefault="00716DA3" w:rsidP="005E1B23">
      <w:pPr>
        <w:jc w:val="center"/>
      </w:pPr>
      <w:r w:rsidRPr="00125313">
        <w:rPr>
          <w:noProof/>
        </w:rPr>
        <w:lastRenderedPageBreak/>
        <w:drawing>
          <wp:inline distT="0" distB="0" distL="0" distR="0" wp14:anchorId="31F2DFF9" wp14:editId="46101151">
            <wp:extent cx="4466850" cy="2880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rotWithShape="1">
                    <a:blip r:embed="rId8">
                      <a:extLst>
                        <a:ext uri="{28A0092B-C50C-407E-A947-70E740481C1C}">
                          <a14:useLocalDpi xmlns:a14="http://schemas.microsoft.com/office/drawing/2010/main" val="0"/>
                        </a:ext>
                      </a:extLst>
                    </a:blip>
                    <a:srcRect l="8113" t="9450" r="10406" b="7722"/>
                    <a:stretch/>
                  </pic:blipFill>
                  <pic:spPr bwMode="auto">
                    <a:xfrm>
                      <a:off x="0" y="0"/>
                      <a:ext cx="4466850" cy="2880000"/>
                    </a:xfrm>
                    <a:prstGeom prst="rect">
                      <a:avLst/>
                    </a:prstGeom>
                    <a:ln>
                      <a:noFill/>
                    </a:ln>
                    <a:extLst>
                      <a:ext uri="{53640926-AAD7-44D8-BBD7-CCE9431645EC}">
                        <a14:shadowObscured xmlns:a14="http://schemas.microsoft.com/office/drawing/2010/main"/>
                      </a:ext>
                    </a:extLst>
                  </pic:spPr>
                </pic:pic>
              </a:graphicData>
            </a:graphic>
          </wp:inline>
        </w:drawing>
      </w:r>
    </w:p>
    <w:p w14:paraId="2F9E4B23" w14:textId="77777777" w:rsidR="0002433E" w:rsidRDefault="001377AE" w:rsidP="005E1B23">
      <w:pPr>
        <w:jc w:val="center"/>
      </w:pPr>
      <w:r w:rsidRPr="00125313">
        <w:t>Рисунок 2</w:t>
      </w:r>
      <w:r w:rsidR="005E1B23">
        <w:t xml:space="preserve"> </w:t>
      </w:r>
      <w:r w:rsidR="00970486" w:rsidRPr="00970486">
        <w:rPr>
          <w:color w:val="000000" w:themeColor="text1"/>
        </w:rPr>
        <w:t>–</w:t>
      </w:r>
      <w:r w:rsidR="0002433E" w:rsidRPr="00125313">
        <w:t xml:space="preserve"> Одномодовый сигнал </w:t>
      </w:r>
      <w:r w:rsidR="0002433E" w:rsidRPr="00125313">
        <w:rPr>
          <w:i/>
        </w:rPr>
        <w:t>f</w:t>
      </w:r>
      <w:r w:rsidR="0002433E" w:rsidRPr="00125313">
        <w:rPr>
          <w:i/>
          <w:vertAlign w:val="subscript"/>
        </w:rPr>
        <w:t>0</w:t>
      </w:r>
      <w:r w:rsidR="00970486" w:rsidRPr="00970486">
        <w:rPr>
          <w:i/>
        </w:rPr>
        <w:t xml:space="preserve"> </w:t>
      </w:r>
      <w:r w:rsidR="0002433E" w:rsidRPr="00125313">
        <w:t>=</w:t>
      </w:r>
      <w:r w:rsidR="00970486" w:rsidRPr="00970486">
        <w:t xml:space="preserve"> </w:t>
      </w:r>
      <w:r w:rsidR="0002433E" w:rsidRPr="00125313">
        <w:t xml:space="preserve">1000 Гц, </w:t>
      </w:r>
      <w:r w:rsidR="0002433E" w:rsidRPr="00125313">
        <w:rPr>
          <w:i/>
        </w:rPr>
        <w:t>ζ</w:t>
      </w:r>
      <w:r w:rsidR="0002433E" w:rsidRPr="00125313">
        <w:t xml:space="preserve"> =</w:t>
      </w:r>
      <w:r w:rsidR="00970486" w:rsidRPr="00970486">
        <w:t xml:space="preserve"> </w:t>
      </w:r>
      <w:r w:rsidR="0002433E" w:rsidRPr="00125313">
        <w:t>0,05;</w:t>
      </w:r>
      <w:r w:rsidR="0002433E" w:rsidRPr="00125313">
        <w:rPr>
          <w:i/>
        </w:rPr>
        <w:t xml:space="preserve"> f</w:t>
      </w:r>
      <w:r w:rsidR="0002433E" w:rsidRPr="00125313">
        <w:rPr>
          <w:i/>
          <w:vertAlign w:val="subscript"/>
        </w:rPr>
        <w:t>д</w:t>
      </w:r>
      <w:r w:rsidR="00970486" w:rsidRPr="00970486">
        <w:rPr>
          <w:i/>
        </w:rPr>
        <w:t xml:space="preserve"> </w:t>
      </w:r>
      <w:r w:rsidR="0002433E" w:rsidRPr="00125313">
        <w:t>=</w:t>
      </w:r>
      <w:r w:rsidR="00970486" w:rsidRPr="00970486">
        <w:t xml:space="preserve"> </w:t>
      </w:r>
      <w:r w:rsidR="0002433E" w:rsidRPr="00125313">
        <w:t>50000 Гц</w:t>
      </w:r>
      <w:r w:rsidR="00897C1A">
        <w:t>.</w:t>
      </w:r>
    </w:p>
    <w:p w14:paraId="1AC4CBD8" w14:textId="77777777" w:rsidR="00CA46FB" w:rsidRPr="00125313" w:rsidRDefault="00CA46FB" w:rsidP="005E1B23">
      <w:pPr>
        <w:jc w:val="center"/>
      </w:pPr>
    </w:p>
    <w:p w14:paraId="66B5541B" w14:textId="77777777" w:rsidR="00DA2188" w:rsidRPr="00125313" w:rsidRDefault="005E1B23" w:rsidP="005E1B23">
      <w:pPr>
        <w:jc w:val="center"/>
      </w:pPr>
      <w:r w:rsidRPr="00125313">
        <w:rPr>
          <w:noProof/>
        </w:rPr>
        <mc:AlternateContent>
          <mc:Choice Requires="wps">
            <w:drawing>
              <wp:anchor distT="0" distB="0" distL="114300" distR="114300" simplePos="0" relativeHeight="251659264" behindDoc="0" locked="0" layoutInCell="1" allowOverlap="1" wp14:anchorId="5301AF63" wp14:editId="32D0F2D0">
                <wp:simplePos x="0" y="0"/>
                <wp:positionH relativeFrom="column">
                  <wp:posOffset>878048</wp:posOffset>
                </wp:positionH>
                <wp:positionV relativeFrom="paragraph">
                  <wp:posOffset>1203037</wp:posOffset>
                </wp:positionV>
                <wp:extent cx="3113189" cy="0"/>
                <wp:effectExtent l="0" t="0" r="1143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318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A538B" id="Прямая соединительная линия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94.75pt" to="314.3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">
                <v:stroke dashstyle="dash"/>
              </v:line>
            </w:pict>
          </mc:Fallback>
        </mc:AlternateContent>
      </w:r>
      <w:r w:rsidR="0049766A" w:rsidRPr="00125313">
        <w:rPr>
          <w:noProof/>
        </w:rPr>
        <w:drawing>
          <wp:inline distT="0" distB="0" distL="0" distR="0" wp14:anchorId="0E884A2E" wp14:editId="6191C624">
            <wp:extent cx="3417811" cy="3060000"/>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rotWithShape="1">
                    <a:blip r:embed="rId9">
                      <a:extLst>
                        <a:ext uri="{28A0092B-C50C-407E-A947-70E740481C1C}">
                          <a14:useLocalDpi xmlns:a14="http://schemas.microsoft.com/office/drawing/2010/main" val="0"/>
                        </a:ext>
                      </a:extLst>
                    </a:blip>
                    <a:srcRect l="6731" t="11092" r="10737" b="9008"/>
                    <a:stretch/>
                  </pic:blipFill>
                  <pic:spPr bwMode="auto">
                    <a:xfrm>
                      <a:off x="0" y="0"/>
                      <a:ext cx="3417811" cy="3060000"/>
                    </a:xfrm>
                    <a:prstGeom prst="rect">
                      <a:avLst/>
                    </a:prstGeom>
                    <a:ln>
                      <a:noFill/>
                    </a:ln>
                    <a:extLst>
                      <a:ext uri="{53640926-AAD7-44D8-BBD7-CCE9431645EC}">
                        <a14:shadowObscured xmlns:a14="http://schemas.microsoft.com/office/drawing/2010/main"/>
                      </a:ext>
                    </a:extLst>
                  </pic:spPr>
                </pic:pic>
              </a:graphicData>
            </a:graphic>
          </wp:inline>
        </w:drawing>
      </w:r>
    </w:p>
    <w:p w14:paraId="55687A35" w14:textId="7EEE2B6F" w:rsidR="00DA2188" w:rsidRPr="00125313" w:rsidRDefault="001377AE" w:rsidP="005E1B23">
      <w:pPr>
        <w:jc w:val="center"/>
      </w:pPr>
      <w:r w:rsidRPr="00125313">
        <w:t>Рисунок 3</w:t>
      </w:r>
      <w:r w:rsidR="005E1B23">
        <w:t xml:space="preserve"> </w:t>
      </w:r>
      <w:r w:rsidR="00970486">
        <w:rPr>
          <w:color w:val="000000" w:themeColor="text1"/>
        </w:rPr>
        <w:t>–</w:t>
      </w:r>
      <w:r w:rsidR="005E1B23">
        <w:rPr>
          <w:color w:val="000000" w:themeColor="text1"/>
        </w:rPr>
        <w:t xml:space="preserve"> </w:t>
      </w:r>
      <w:r w:rsidR="00DA2188" w:rsidRPr="00125313">
        <w:t>Зависимость частоты основного спектрального подъема модельного сигнала от времени</w:t>
      </w:r>
      <w:r w:rsidR="00C3158C">
        <w:t xml:space="preserve"> </w:t>
      </w:r>
      <w:r w:rsidR="00DA2188" w:rsidRPr="00125313">
        <w:t xml:space="preserve">(длина сегмента 0,05 с; </w:t>
      </w:r>
      <w:r w:rsidR="00DA2188" w:rsidRPr="00125313">
        <w:rPr>
          <w:color w:val="000000" w:themeColor="text1"/>
        </w:rPr>
        <w:t>–––</w:t>
      </w:r>
      <w:r w:rsidR="00A035DF" w:rsidRPr="00125313">
        <w:rPr>
          <w:color w:val="000000" w:themeColor="text1"/>
        </w:rPr>
        <w:t xml:space="preserve"> </w:t>
      </w:r>
      <w:r w:rsidR="00DA2188" w:rsidRPr="00125313">
        <w:t>АР-модель 2</w:t>
      </w:r>
      <w:r w:rsidR="00D74E71">
        <w:t>-го</w:t>
      </w:r>
      <w:r w:rsidR="00DA2188" w:rsidRPr="00125313">
        <w:t xml:space="preserve"> порядка; </w:t>
      </w:r>
      <w:r w:rsidR="00DA2188" w:rsidRPr="00125313">
        <w:rPr>
          <w:color w:val="BFBFBF" w:themeColor="background1" w:themeShade="BF"/>
        </w:rPr>
        <w:t>–––</w:t>
      </w:r>
      <w:r w:rsidR="00A035DF" w:rsidRPr="00125313">
        <w:t xml:space="preserve"> </w:t>
      </w:r>
      <w:r w:rsidR="00DA2188" w:rsidRPr="00125313">
        <w:t>АР-модель 60</w:t>
      </w:r>
      <w:r w:rsidR="00D74E71">
        <w:t>-го</w:t>
      </w:r>
      <w:r w:rsidR="00DA2188" w:rsidRPr="00125313">
        <w:t xml:space="preserve"> порядка)</w:t>
      </w:r>
      <w:r w:rsidR="005E1B23">
        <w:t>.</w:t>
      </w:r>
    </w:p>
    <w:p w14:paraId="3E72780C" w14:textId="77777777" w:rsidR="00DA2188" w:rsidRPr="00125313" w:rsidRDefault="005E1B23" w:rsidP="005E1B23">
      <w:pPr>
        <w:jc w:val="center"/>
      </w:pPr>
      <w:r w:rsidRPr="00125313">
        <w:rPr>
          <w:noProof/>
        </w:rPr>
        <w:lastRenderedPageBreak/>
        <mc:AlternateContent>
          <mc:Choice Requires="wps">
            <w:drawing>
              <wp:anchor distT="0" distB="0" distL="114300" distR="114300" simplePos="0" relativeHeight="251660288" behindDoc="0" locked="0" layoutInCell="1" allowOverlap="1" wp14:anchorId="1829E352" wp14:editId="2DBDB8B7">
                <wp:simplePos x="0" y="0"/>
                <wp:positionH relativeFrom="column">
                  <wp:posOffset>903044</wp:posOffset>
                </wp:positionH>
                <wp:positionV relativeFrom="paragraph">
                  <wp:posOffset>2073795</wp:posOffset>
                </wp:positionV>
                <wp:extent cx="3051810" cy="0"/>
                <wp:effectExtent l="0" t="0" r="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18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18DDF" id="Прямая соединительная линия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63.3pt" to="311.4pt,1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">
                <v:stroke dashstyle="dash"/>
              </v:line>
            </w:pict>
          </mc:Fallback>
        </mc:AlternateContent>
      </w:r>
      <w:r w:rsidR="00A8638C" w:rsidRPr="00125313">
        <w:rPr>
          <w:noProof/>
        </w:rPr>
        <w:drawing>
          <wp:inline distT="0" distB="0" distL="0" distR="0" wp14:anchorId="6DC568C2" wp14:editId="74193DA7">
            <wp:extent cx="3340141" cy="3060000"/>
            <wp:effectExtent l="0" t="0" r="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rotWithShape="1">
                    <a:blip r:embed="rId10">
                      <a:extLst>
                        <a:ext uri="{28A0092B-C50C-407E-A947-70E740481C1C}">
                          <a14:useLocalDpi xmlns:a14="http://schemas.microsoft.com/office/drawing/2010/main" val="0"/>
                        </a:ext>
                      </a:extLst>
                    </a:blip>
                    <a:srcRect l="6884" t="10095" r="11040" b="8762"/>
                    <a:stretch/>
                  </pic:blipFill>
                  <pic:spPr bwMode="auto">
                    <a:xfrm>
                      <a:off x="0" y="0"/>
                      <a:ext cx="3340141" cy="3060000"/>
                    </a:xfrm>
                    <a:prstGeom prst="rect">
                      <a:avLst/>
                    </a:prstGeom>
                    <a:ln>
                      <a:noFill/>
                    </a:ln>
                    <a:extLst>
                      <a:ext uri="{53640926-AAD7-44D8-BBD7-CCE9431645EC}">
                        <a14:shadowObscured xmlns:a14="http://schemas.microsoft.com/office/drawing/2010/main"/>
                      </a:ext>
                    </a:extLst>
                  </pic:spPr>
                </pic:pic>
              </a:graphicData>
            </a:graphic>
          </wp:inline>
        </w:drawing>
      </w:r>
    </w:p>
    <w:p w14:paraId="487438A7" w14:textId="70B7F24E" w:rsidR="00A57AC8" w:rsidRDefault="00A57AC8" w:rsidP="00A57AC8">
      <w:pPr>
        <w:jc w:val="center"/>
      </w:pPr>
      <w:r w:rsidRPr="00125313">
        <w:t>Рисунок 4</w:t>
      </w:r>
      <w:r>
        <w:t xml:space="preserve"> </w:t>
      </w:r>
      <w:r w:rsidR="00970486" w:rsidRPr="00970486">
        <w:rPr>
          <w:color w:val="000000" w:themeColor="text1"/>
        </w:rPr>
        <w:t>–</w:t>
      </w:r>
      <w:r>
        <w:rPr>
          <w:color w:val="000000" w:themeColor="text1"/>
        </w:rPr>
        <w:t xml:space="preserve"> </w:t>
      </w:r>
      <w:r w:rsidRPr="00125313">
        <w:t>Зависимость коэффициента затухания модельного сигнала от времени</w:t>
      </w:r>
      <w:r w:rsidR="00C3158C">
        <w:t xml:space="preserve"> </w:t>
      </w:r>
      <w:r w:rsidRPr="00125313">
        <w:t>(длина сегмента 0,05 с; ––– АР-модель 2</w:t>
      </w:r>
      <w:r w:rsidR="00D74E71">
        <w:t>-го</w:t>
      </w:r>
      <w:r w:rsidRPr="00125313">
        <w:t xml:space="preserve"> порядка; </w:t>
      </w:r>
      <w:r w:rsidRPr="00125313">
        <w:rPr>
          <w:color w:val="BFBFBF" w:themeColor="background1" w:themeShade="BF"/>
        </w:rPr>
        <w:t>–––</w:t>
      </w:r>
      <w:r w:rsidRPr="00125313">
        <w:t xml:space="preserve"> АР-модель 60</w:t>
      </w:r>
      <w:r w:rsidR="00D74E71">
        <w:t>-го</w:t>
      </w:r>
      <w:r w:rsidRPr="00125313">
        <w:t xml:space="preserve"> порядка)</w:t>
      </w:r>
      <w:r>
        <w:t>.</w:t>
      </w:r>
    </w:p>
    <w:p w14:paraId="2830ED98" w14:textId="62641314" w:rsidR="003B53DE" w:rsidRPr="003B53DE" w:rsidRDefault="003B53DE" w:rsidP="003B53DE">
      <w:pPr>
        <w:ind w:firstLine="709"/>
        <w:jc w:val="both"/>
      </w:pPr>
      <w:r>
        <w:t xml:space="preserve">Полученные результаты показывают, что применение предложенного алгоритма к решению рассматриваемой задачи </w:t>
      </w:r>
      <w:r w:rsidR="00234970">
        <w:t>позволяет эффективно получать решение, однако сущ</w:t>
      </w:r>
      <w:r w:rsidR="00232BAF">
        <w:t>е</w:t>
      </w:r>
      <w:r w:rsidR="00234970">
        <w:t>ствует потенциал для улучшения алгоритма.</w:t>
      </w:r>
    </w:p>
    <w:p w14:paraId="2DAE45C5" w14:textId="536AEB57" w:rsidR="00F877C3" w:rsidRDefault="00A57AC8" w:rsidP="00125313">
      <w:pPr>
        <w:ind w:firstLine="709"/>
        <w:jc w:val="both"/>
      </w:pPr>
      <w:r w:rsidRPr="001367E1">
        <w:rPr>
          <w:b/>
        </w:rPr>
        <w:t>Выводы.</w:t>
      </w:r>
      <w:r w:rsidR="001367E1" w:rsidRPr="001367E1">
        <w:t xml:space="preserve"> </w:t>
      </w:r>
      <w:r w:rsidR="00F877C3" w:rsidRPr="00125313">
        <w:t>Сутью параметрических методов спектрального анализа является использование некоторой априорной информации о сигнале для формирования его модели. Такой подход позволяет делать более реалистичные предположения о данных вне анализируемого фрагмента данных, чем гипотеза об их нулевых значениях, прин</w:t>
      </w:r>
      <w:r w:rsidR="00A57C76">
        <w:t>имаемая в классическом анализе.</w:t>
      </w:r>
    </w:p>
    <w:p w14:paraId="11B76E03" w14:textId="09081FA7" w:rsidR="00A57AC8" w:rsidRDefault="00A57AC8" w:rsidP="00125313">
      <w:pPr>
        <w:ind w:firstLine="709"/>
        <w:jc w:val="both"/>
      </w:pPr>
      <w:r>
        <w:t xml:space="preserve">В данной работе </w:t>
      </w:r>
      <w:r w:rsidR="00A57C76">
        <w:t xml:space="preserve">продемонстрирован алгоритм </w:t>
      </w:r>
      <w:r w:rsidR="008F2CE7">
        <w:t>параметрического спектрального анализа</w:t>
      </w:r>
      <w:r w:rsidR="003A7217">
        <w:t xml:space="preserve"> </w:t>
      </w:r>
      <w:r>
        <w:t>на модельных сигналах</w:t>
      </w:r>
      <w:r w:rsidR="00A57C76">
        <w:t xml:space="preserve"> с заданными характеристиками и показано его применение. Вычислительные эксперименты на модельном сигнале с одной модой показали </w:t>
      </w:r>
      <w:r w:rsidR="0047131A">
        <w:t>эффективность предложенного подхода и перспективность его дальнейшего развития.</w:t>
      </w:r>
    </w:p>
    <w:p w14:paraId="45041B97" w14:textId="554821C7" w:rsidR="003A7217" w:rsidRPr="00125313" w:rsidRDefault="00B14091" w:rsidP="00125313">
      <w:pPr>
        <w:ind w:firstLine="709"/>
        <w:jc w:val="both"/>
      </w:pPr>
      <w:r>
        <w:t xml:space="preserve">В </w:t>
      </w:r>
      <w:r w:rsidR="0047131A">
        <w:t>качестве ближайших шагов планируется</w:t>
      </w:r>
      <w:r>
        <w:t xml:space="preserve"> смысл рассмотрение других </w:t>
      </w:r>
      <w:r w:rsidR="0047131A">
        <w:t>алгоритмов спектрального анализа сигналов, построение методики сравнения различных алгоритмов и поиск оптимальных алгоритмов для заданных условий.</w:t>
      </w:r>
    </w:p>
    <w:p w14:paraId="1AC1A725" w14:textId="047C5B02" w:rsidR="00521EE6" w:rsidRPr="00125313" w:rsidRDefault="00521EE6" w:rsidP="009E1A79">
      <w:pPr>
        <w:jc w:val="center"/>
        <w:rPr>
          <w:i/>
        </w:rPr>
      </w:pPr>
      <w:r w:rsidRPr="00125313">
        <w:rPr>
          <w:i/>
        </w:rPr>
        <w:lastRenderedPageBreak/>
        <w:t>Литература</w:t>
      </w:r>
    </w:p>
    <w:p w14:paraId="12F4154B" w14:textId="5EA9DC25" w:rsidR="00C723FC" w:rsidRDefault="00C723FC" w:rsidP="00C723FC">
      <w:pPr>
        <w:pStyle w:val="a5"/>
        <w:numPr>
          <w:ilvl w:val="0"/>
          <w:numId w:val="6"/>
        </w:numPr>
        <w:tabs>
          <w:tab w:val="left" w:pos="0"/>
        </w:tabs>
        <w:jc w:val="both"/>
      </w:pPr>
      <w:r w:rsidRPr="00C723FC">
        <w:t>Владимиров В.С., Жаринов В.В. Уравнения математической физики // М:, Физматлит, 2004.</w:t>
      </w:r>
    </w:p>
    <w:p w14:paraId="4BF1F784" w14:textId="19C93EA9" w:rsidR="00BB0C65" w:rsidRDefault="00D021BF" w:rsidP="00BB0C65">
      <w:pPr>
        <w:pStyle w:val="a5"/>
        <w:numPr>
          <w:ilvl w:val="0"/>
          <w:numId w:val="6"/>
        </w:numPr>
        <w:tabs>
          <w:tab w:val="left" w:pos="0"/>
        </w:tabs>
        <w:jc w:val="both"/>
      </w:pPr>
      <w:r>
        <w:t xml:space="preserve">ВятГУ </w:t>
      </w:r>
      <w:r w:rsidRPr="00D021BF">
        <w:t>Общая теория связи</w:t>
      </w:r>
      <w:r>
        <w:t>.</w:t>
      </w:r>
      <w:r w:rsidRPr="00D021BF">
        <w:t xml:space="preserve"> </w:t>
      </w:r>
      <w:r>
        <w:t>Лекция 17 «С</w:t>
      </w:r>
      <w:r w:rsidRPr="009A7B72">
        <w:t>пектральная плотность мощности случайного процесса</w:t>
      </w:r>
      <w:r>
        <w:t xml:space="preserve">» </w:t>
      </w:r>
      <w:r w:rsidRPr="005F39D6">
        <w:t xml:space="preserve">[Электронный </w:t>
      </w:r>
      <w:r>
        <w:t>ресурс</w:t>
      </w:r>
      <w:r w:rsidRPr="005F39D6">
        <w:t>]</w:t>
      </w:r>
      <w:r w:rsidRPr="0010375A">
        <w:t>.</w:t>
      </w:r>
      <w:r>
        <w:t xml:space="preserve"> </w:t>
      </w:r>
      <w:r w:rsidR="00BB0C65" w:rsidRPr="00BB0C65">
        <w:t>Режим доступа</w:t>
      </w:r>
      <w:r w:rsidRPr="009A7B72">
        <w:t xml:space="preserve">: </w:t>
      </w:r>
      <w:r w:rsidR="00BB0C65" w:rsidRPr="00BB0C65">
        <w:t>http://iweb.vyatsu.ru/document/material/39/ОТС/Лекции/</w:t>
      </w:r>
    </w:p>
    <w:p w14:paraId="4DAFDE79" w14:textId="1CB154A1" w:rsidR="00D021BF" w:rsidRDefault="00D021BF" w:rsidP="00BB0C65">
      <w:pPr>
        <w:pStyle w:val="a5"/>
        <w:tabs>
          <w:tab w:val="left" w:pos="0"/>
        </w:tabs>
        <w:ind w:left="360"/>
        <w:jc w:val="both"/>
      </w:pPr>
      <w:r w:rsidRPr="009A7B72">
        <w:t>Лекция%2017.</w:t>
      </w:r>
      <w:r w:rsidRPr="001D5641">
        <w:t>pdf</w:t>
      </w:r>
      <w:r w:rsidRPr="009A7B72">
        <w:t xml:space="preserve"> </w:t>
      </w:r>
      <w:r>
        <w:t>(дата обращения: 08.03.2020).</w:t>
      </w:r>
    </w:p>
    <w:p w14:paraId="53A3D2AD" w14:textId="21677780" w:rsidR="001D5641" w:rsidRDefault="00494825" w:rsidP="001D5641">
      <w:pPr>
        <w:pStyle w:val="a5"/>
        <w:numPr>
          <w:ilvl w:val="0"/>
          <w:numId w:val="6"/>
        </w:numPr>
        <w:tabs>
          <w:tab w:val="left" w:pos="0"/>
        </w:tabs>
        <w:jc w:val="both"/>
      </w:pPr>
      <w:r>
        <w:t>Гоноровский И.</w:t>
      </w:r>
      <w:r w:rsidR="001D5641">
        <w:t>С. Радиотехнические цепи и сигналы: Учебник для вузов</w:t>
      </w:r>
      <w:r>
        <w:t>,</w:t>
      </w:r>
      <w:r w:rsidR="001D5641">
        <w:t xml:space="preserve"> 4-е изд., перераб. и доп. </w:t>
      </w:r>
      <w:r>
        <w:t xml:space="preserve">// </w:t>
      </w:r>
      <w:r w:rsidR="001D5641">
        <w:t xml:space="preserve">М.: Радио и связь, 1986. </w:t>
      </w:r>
      <w:r>
        <w:t xml:space="preserve">– </w:t>
      </w:r>
      <w:r w:rsidR="001D5641">
        <w:t>512 с.</w:t>
      </w:r>
    </w:p>
    <w:p w14:paraId="177E45BC" w14:textId="2FA1A495" w:rsidR="00D340F4" w:rsidRDefault="00D340F4" w:rsidP="00D340F4">
      <w:pPr>
        <w:pStyle w:val="a5"/>
        <w:numPr>
          <w:ilvl w:val="0"/>
          <w:numId w:val="6"/>
        </w:numPr>
        <w:tabs>
          <w:tab w:val="left" w:pos="0"/>
        </w:tabs>
        <w:jc w:val="both"/>
      </w:pPr>
      <w:r w:rsidRPr="00640615">
        <w:t>Корпусов М.О. Эллиптические уравнения</w:t>
      </w:r>
      <w:r>
        <w:t>.</w:t>
      </w:r>
      <w:r w:rsidRPr="00640615">
        <w:t xml:space="preserve"> </w:t>
      </w:r>
      <w:r w:rsidR="00D021BF">
        <w:t>Лекция 1</w:t>
      </w:r>
      <w:r w:rsidRPr="005F39D6">
        <w:t xml:space="preserve"> </w:t>
      </w:r>
      <w:r>
        <w:t>«</w:t>
      </w:r>
      <w:r w:rsidRPr="005F39D6">
        <w:t>Оператор Лапласа</w:t>
      </w:r>
      <w:r>
        <w:t>»</w:t>
      </w:r>
      <w:r w:rsidRPr="005F39D6">
        <w:t xml:space="preserve"> [Электронный </w:t>
      </w:r>
      <w:r>
        <w:t>ресурс</w:t>
      </w:r>
      <w:r w:rsidRPr="005F39D6">
        <w:t>]</w:t>
      </w:r>
      <w:r w:rsidRPr="0010375A">
        <w:t>.</w:t>
      </w:r>
      <w:r w:rsidRPr="005F39D6">
        <w:t xml:space="preserve"> </w:t>
      </w:r>
      <w:r w:rsidR="00BB0C65" w:rsidRPr="00BB0C65">
        <w:t>Режим доступа</w:t>
      </w:r>
      <w:r w:rsidRPr="005F39D6">
        <w:t>: http://math.phys.msu.ru/data/366/elllec1.pdf</w:t>
      </w:r>
      <w:r w:rsidRPr="00F7424D">
        <w:t xml:space="preserve"> </w:t>
      </w:r>
      <w:r>
        <w:t>(дата обращения: 08.03.2020).</w:t>
      </w:r>
    </w:p>
    <w:p w14:paraId="7D1323FB" w14:textId="7FECE7E9" w:rsidR="00D23A45" w:rsidRDefault="00D23A45" w:rsidP="00D23A45">
      <w:pPr>
        <w:pStyle w:val="a5"/>
        <w:numPr>
          <w:ilvl w:val="0"/>
          <w:numId w:val="6"/>
        </w:numPr>
        <w:tabs>
          <w:tab w:val="left" w:pos="0"/>
        </w:tabs>
        <w:jc w:val="both"/>
      </w:pPr>
      <w:r w:rsidRPr="00D23A45">
        <w:t>Котельников В. А. О пропускной способности «эфира» и проволоки в электросвязи // Успехи физических наук : Журнал. – 2006. – № 7. – С.</w:t>
      </w:r>
      <w:r>
        <w:rPr>
          <w:lang w:val="en-US"/>
        </w:rPr>
        <w:t> </w:t>
      </w:r>
      <w:r w:rsidRPr="00D23A45">
        <w:t>762</w:t>
      </w:r>
      <w:r>
        <w:noBreakHyphen/>
      </w:r>
      <w:r w:rsidRPr="00D23A45">
        <w:t>770.</w:t>
      </w:r>
    </w:p>
    <w:p w14:paraId="3CA30848" w14:textId="77777777" w:rsidR="00521EE6" w:rsidRDefault="00521EE6" w:rsidP="001D5641">
      <w:pPr>
        <w:pStyle w:val="a5"/>
        <w:numPr>
          <w:ilvl w:val="0"/>
          <w:numId w:val="6"/>
        </w:numPr>
        <w:tabs>
          <w:tab w:val="left" w:pos="0"/>
        </w:tabs>
        <w:jc w:val="both"/>
      </w:pPr>
      <w:r w:rsidRPr="00125313">
        <w:t xml:space="preserve">Марпл мл. С.Л. Цифровой спектральный анализ и его приложения </w:t>
      </w:r>
      <w:r w:rsidR="0010375A" w:rsidRPr="0010375A">
        <w:t xml:space="preserve">// </w:t>
      </w:r>
      <w:r w:rsidRPr="00125313">
        <w:t>М., Мир, 1990</w:t>
      </w:r>
      <w:r w:rsidR="0010375A" w:rsidRPr="0010375A">
        <w:t>.</w:t>
      </w:r>
    </w:p>
    <w:p w14:paraId="55817D75" w14:textId="46E7614D" w:rsidR="00C301F5" w:rsidRDefault="005F39D6" w:rsidP="001D5641">
      <w:pPr>
        <w:pStyle w:val="a5"/>
        <w:numPr>
          <w:ilvl w:val="0"/>
          <w:numId w:val="6"/>
        </w:numPr>
        <w:tabs>
          <w:tab w:val="left" w:pos="0"/>
        </w:tabs>
        <w:jc w:val="both"/>
      </w:pPr>
      <w:r>
        <w:t>Теорема Котельникова</w:t>
      </w:r>
      <w:r w:rsidRPr="005F39D6">
        <w:t xml:space="preserve">. </w:t>
      </w:r>
      <w:r w:rsidR="00C139FE">
        <w:t>Дискретные и цифровые сигналы</w:t>
      </w:r>
      <w:r w:rsidRPr="005F39D6">
        <w:t xml:space="preserve"> [Электронный </w:t>
      </w:r>
      <w:r w:rsidR="0010375A">
        <w:t>ресурс</w:t>
      </w:r>
      <w:r w:rsidRPr="005F39D6">
        <w:t>]</w:t>
      </w:r>
      <w:r w:rsidR="0010375A">
        <w:t xml:space="preserve">. </w:t>
      </w:r>
      <w:r w:rsidR="00BB0C65" w:rsidRPr="00BB0C65">
        <w:t>Режим доступа</w:t>
      </w:r>
      <w:r w:rsidR="0010375A" w:rsidRPr="0010375A">
        <w:t>:</w:t>
      </w:r>
      <w:r w:rsidR="00C139FE">
        <w:t xml:space="preserve"> </w:t>
      </w:r>
      <w:r w:rsidR="00C139FE" w:rsidRPr="00C139FE">
        <w:t>https://siblec.ru/radiotekhnika-i-elektronika/radiotekhnicheskie-tsepi-i-signaly/3-diskretnye-i-tsifrovye-signaly/3-1-teorema-kotelnikova</w:t>
      </w:r>
      <w:r w:rsidR="00F7424D" w:rsidRPr="00F7424D">
        <w:t xml:space="preserve"> </w:t>
      </w:r>
      <w:r w:rsidR="00F7424D">
        <w:t>(дата обращения: 08.03.2020)</w:t>
      </w:r>
      <w:r w:rsidR="00C139FE">
        <w:t>.</w:t>
      </w:r>
    </w:p>
    <w:p w14:paraId="7B076047" w14:textId="6F75180F" w:rsidR="00964161" w:rsidRPr="00964161" w:rsidRDefault="00964161" w:rsidP="001D5641">
      <w:pPr>
        <w:pStyle w:val="a5"/>
        <w:numPr>
          <w:ilvl w:val="0"/>
          <w:numId w:val="6"/>
        </w:numPr>
        <w:tabs>
          <w:tab w:val="left" w:pos="0"/>
        </w:tabs>
        <w:jc w:val="both"/>
      </w:pPr>
      <w:r w:rsidRPr="001D5641">
        <w:t>Microsoft</w:t>
      </w:r>
      <w:r w:rsidRPr="00964161">
        <w:t xml:space="preserve">. </w:t>
      </w:r>
      <w:r>
        <w:t xml:space="preserve">Документация </w:t>
      </w:r>
      <w:r w:rsidRPr="00964161">
        <w:t>.</w:t>
      </w:r>
      <w:r w:rsidRPr="001D5641">
        <w:t>NET</w:t>
      </w:r>
      <w:r w:rsidRPr="00964161">
        <w:t xml:space="preserve"> </w:t>
      </w:r>
      <w:r w:rsidRPr="001D5641">
        <w:t>Framework</w:t>
      </w:r>
      <w:r w:rsidRPr="00964161">
        <w:t xml:space="preserve"> 4.0 [</w:t>
      </w:r>
      <w:r>
        <w:t>Электронный ресурс</w:t>
      </w:r>
      <w:r w:rsidRPr="00964161">
        <w:t>]</w:t>
      </w:r>
      <w:r>
        <w:t xml:space="preserve">. </w:t>
      </w:r>
      <w:r w:rsidR="00BB0C65" w:rsidRPr="00BB0C65">
        <w:t>Режим доступа</w:t>
      </w:r>
      <w:r w:rsidRPr="00D73BD9">
        <w:t xml:space="preserve">: </w:t>
      </w:r>
      <w:r w:rsidRPr="001D5641">
        <w:t>https</w:t>
      </w:r>
      <w:r w:rsidRPr="00D73BD9">
        <w:t>://</w:t>
      </w:r>
      <w:r w:rsidRPr="001D5641">
        <w:t>docs</w:t>
      </w:r>
      <w:r w:rsidRPr="00D73BD9">
        <w:t>.</w:t>
      </w:r>
      <w:r w:rsidRPr="001D5641">
        <w:t>microsoft</w:t>
      </w:r>
      <w:r w:rsidRPr="00D73BD9">
        <w:t>.</w:t>
      </w:r>
      <w:r w:rsidRPr="001D5641">
        <w:t>com</w:t>
      </w:r>
      <w:r w:rsidRPr="00D73BD9">
        <w:t>/</w:t>
      </w:r>
      <w:r w:rsidRPr="001D5641">
        <w:t>en</w:t>
      </w:r>
      <w:r w:rsidRPr="00D73BD9">
        <w:t>-</w:t>
      </w:r>
      <w:r w:rsidRPr="001D5641">
        <w:t>us</w:t>
      </w:r>
      <w:r w:rsidRPr="00D73BD9">
        <w:t>/</w:t>
      </w:r>
      <w:r w:rsidRPr="001D5641">
        <w:t>dotnet</w:t>
      </w:r>
      <w:r w:rsidRPr="00D73BD9">
        <w:t>/</w:t>
      </w:r>
      <w:r w:rsidRPr="001D5641">
        <w:t>api</w:t>
      </w:r>
      <w:r w:rsidRPr="00D73BD9">
        <w:t>/</w:t>
      </w:r>
      <w:r w:rsidRPr="001D5641">
        <w:t>system</w:t>
      </w:r>
      <w:r w:rsidRPr="00D73BD9">
        <w:t>.</w:t>
      </w:r>
      <w:r w:rsidRPr="001D5641">
        <w:t>web</w:t>
      </w:r>
      <w:r w:rsidRPr="00964161">
        <w:t>.</w:t>
      </w:r>
      <w:r w:rsidRPr="001D5641">
        <w:t>dynamicdata</w:t>
      </w:r>
      <w:r w:rsidRPr="00964161">
        <w:t>.</w:t>
      </w:r>
      <w:r w:rsidRPr="001D5641">
        <w:t>metamodel</w:t>
      </w:r>
      <w:r w:rsidRPr="00964161">
        <w:t>.</w:t>
      </w:r>
      <w:r w:rsidRPr="001D5641">
        <w:t>getmodel</w:t>
      </w:r>
      <w:r w:rsidRPr="00964161">
        <w:t>?</w:t>
      </w:r>
      <w:r w:rsidRPr="001D5641">
        <w:t>view</w:t>
      </w:r>
      <w:r w:rsidRPr="00964161">
        <w:t>=</w:t>
      </w:r>
      <w:r w:rsidRPr="001D5641">
        <w:t>netframework</w:t>
      </w:r>
      <w:r w:rsidRPr="00964161">
        <w:t>-4.0 (</w:t>
      </w:r>
      <w:r>
        <w:t>дата обращения: 01.08.2021).</w:t>
      </w:r>
    </w:p>
    <w:sectPr w:rsidR="00964161" w:rsidRPr="00964161" w:rsidSect="001F01DF">
      <w:pgSz w:w="9979" w:h="14175" w:code="357"/>
      <w:pgMar w:top="1418" w:right="85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00E42"/>
    <w:multiLevelType w:val="hybridMultilevel"/>
    <w:tmpl w:val="3D880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56333"/>
    <w:multiLevelType w:val="hybridMultilevel"/>
    <w:tmpl w:val="E3FA8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8500F5C"/>
    <w:multiLevelType w:val="hybridMultilevel"/>
    <w:tmpl w:val="565097C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97F52A6"/>
    <w:multiLevelType w:val="hybridMultilevel"/>
    <w:tmpl w:val="5BFAD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6D3603B"/>
    <w:multiLevelType w:val="hybridMultilevel"/>
    <w:tmpl w:val="E7F8C2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7C3"/>
    <w:rsid w:val="000051FA"/>
    <w:rsid w:val="0002433E"/>
    <w:rsid w:val="00024549"/>
    <w:rsid w:val="00035CF2"/>
    <w:rsid w:val="00042494"/>
    <w:rsid w:val="00050025"/>
    <w:rsid w:val="00077B96"/>
    <w:rsid w:val="0008728D"/>
    <w:rsid w:val="000B325D"/>
    <w:rsid w:val="000C0F60"/>
    <w:rsid w:val="000D0150"/>
    <w:rsid w:val="00100CE0"/>
    <w:rsid w:val="0010375A"/>
    <w:rsid w:val="00103A00"/>
    <w:rsid w:val="0012476D"/>
    <w:rsid w:val="00125313"/>
    <w:rsid w:val="001367E1"/>
    <w:rsid w:val="001377AE"/>
    <w:rsid w:val="00153716"/>
    <w:rsid w:val="00154592"/>
    <w:rsid w:val="00170DE0"/>
    <w:rsid w:val="00170E9D"/>
    <w:rsid w:val="0018488C"/>
    <w:rsid w:val="00186499"/>
    <w:rsid w:val="00187DCD"/>
    <w:rsid w:val="00194062"/>
    <w:rsid w:val="001945F4"/>
    <w:rsid w:val="001C680D"/>
    <w:rsid w:val="001D5641"/>
    <w:rsid w:val="001F01DF"/>
    <w:rsid w:val="002210D8"/>
    <w:rsid w:val="002300F8"/>
    <w:rsid w:val="00232BAF"/>
    <w:rsid w:val="00234970"/>
    <w:rsid w:val="00254C09"/>
    <w:rsid w:val="0026103E"/>
    <w:rsid w:val="002669F5"/>
    <w:rsid w:val="00275865"/>
    <w:rsid w:val="00295731"/>
    <w:rsid w:val="00295CCA"/>
    <w:rsid w:val="002C19AB"/>
    <w:rsid w:val="002C4ABD"/>
    <w:rsid w:val="002C6993"/>
    <w:rsid w:val="002F1C38"/>
    <w:rsid w:val="002F4A10"/>
    <w:rsid w:val="0030211F"/>
    <w:rsid w:val="00315D32"/>
    <w:rsid w:val="0032520E"/>
    <w:rsid w:val="003920A4"/>
    <w:rsid w:val="00395D5B"/>
    <w:rsid w:val="0039677A"/>
    <w:rsid w:val="003A7217"/>
    <w:rsid w:val="003B08E8"/>
    <w:rsid w:val="003B53DE"/>
    <w:rsid w:val="003C1CBE"/>
    <w:rsid w:val="003C5C68"/>
    <w:rsid w:val="003E3DCF"/>
    <w:rsid w:val="003E4661"/>
    <w:rsid w:val="0041490B"/>
    <w:rsid w:val="00414D23"/>
    <w:rsid w:val="00415078"/>
    <w:rsid w:val="0042582A"/>
    <w:rsid w:val="00430568"/>
    <w:rsid w:val="0043212E"/>
    <w:rsid w:val="00465A51"/>
    <w:rsid w:val="0047131A"/>
    <w:rsid w:val="004873DD"/>
    <w:rsid w:val="00494825"/>
    <w:rsid w:val="0049766A"/>
    <w:rsid w:val="004C7E2A"/>
    <w:rsid w:val="004D4CFF"/>
    <w:rsid w:val="004E6F83"/>
    <w:rsid w:val="004F3CB6"/>
    <w:rsid w:val="00501438"/>
    <w:rsid w:val="00512D44"/>
    <w:rsid w:val="00514799"/>
    <w:rsid w:val="00521400"/>
    <w:rsid w:val="00521EE6"/>
    <w:rsid w:val="00545271"/>
    <w:rsid w:val="0054747B"/>
    <w:rsid w:val="005520EF"/>
    <w:rsid w:val="005566C8"/>
    <w:rsid w:val="0056177B"/>
    <w:rsid w:val="00574A50"/>
    <w:rsid w:val="0057581A"/>
    <w:rsid w:val="00577314"/>
    <w:rsid w:val="00580D01"/>
    <w:rsid w:val="00587B5D"/>
    <w:rsid w:val="005972AB"/>
    <w:rsid w:val="005A5DAE"/>
    <w:rsid w:val="005B2DD1"/>
    <w:rsid w:val="005B77F9"/>
    <w:rsid w:val="005C6F0C"/>
    <w:rsid w:val="005D6ECB"/>
    <w:rsid w:val="005E1B23"/>
    <w:rsid w:val="005F39D6"/>
    <w:rsid w:val="00600182"/>
    <w:rsid w:val="006065BE"/>
    <w:rsid w:val="00622DE4"/>
    <w:rsid w:val="00640615"/>
    <w:rsid w:val="00664BD0"/>
    <w:rsid w:val="00673022"/>
    <w:rsid w:val="006756D6"/>
    <w:rsid w:val="00682632"/>
    <w:rsid w:val="00684A9E"/>
    <w:rsid w:val="00697674"/>
    <w:rsid w:val="006B0642"/>
    <w:rsid w:val="006B56D6"/>
    <w:rsid w:val="006D4740"/>
    <w:rsid w:val="006D5034"/>
    <w:rsid w:val="006E79AC"/>
    <w:rsid w:val="00710396"/>
    <w:rsid w:val="00716DA3"/>
    <w:rsid w:val="00726D82"/>
    <w:rsid w:val="007308ED"/>
    <w:rsid w:val="00766708"/>
    <w:rsid w:val="007766E6"/>
    <w:rsid w:val="007856B8"/>
    <w:rsid w:val="007A0FD5"/>
    <w:rsid w:val="007B464A"/>
    <w:rsid w:val="007B6970"/>
    <w:rsid w:val="007C0A67"/>
    <w:rsid w:val="007D3C85"/>
    <w:rsid w:val="00822685"/>
    <w:rsid w:val="008358C9"/>
    <w:rsid w:val="00836D52"/>
    <w:rsid w:val="00845812"/>
    <w:rsid w:val="00846FBB"/>
    <w:rsid w:val="00862402"/>
    <w:rsid w:val="00863D5A"/>
    <w:rsid w:val="0086706A"/>
    <w:rsid w:val="00873159"/>
    <w:rsid w:val="00897C1A"/>
    <w:rsid w:val="008A593F"/>
    <w:rsid w:val="008B2061"/>
    <w:rsid w:val="008B7EC3"/>
    <w:rsid w:val="008C049B"/>
    <w:rsid w:val="008C323C"/>
    <w:rsid w:val="008D07BF"/>
    <w:rsid w:val="008E1E16"/>
    <w:rsid w:val="008E6FEA"/>
    <w:rsid w:val="008F2CE7"/>
    <w:rsid w:val="00902218"/>
    <w:rsid w:val="00916388"/>
    <w:rsid w:val="00922010"/>
    <w:rsid w:val="009232CB"/>
    <w:rsid w:val="009335E7"/>
    <w:rsid w:val="00951FEF"/>
    <w:rsid w:val="009605A1"/>
    <w:rsid w:val="00964161"/>
    <w:rsid w:val="00970486"/>
    <w:rsid w:val="009730D2"/>
    <w:rsid w:val="00977A57"/>
    <w:rsid w:val="00981E86"/>
    <w:rsid w:val="009843AB"/>
    <w:rsid w:val="00992AAC"/>
    <w:rsid w:val="009A3A7C"/>
    <w:rsid w:val="009A7B72"/>
    <w:rsid w:val="009B12B8"/>
    <w:rsid w:val="009C522E"/>
    <w:rsid w:val="009E1A79"/>
    <w:rsid w:val="00A0157F"/>
    <w:rsid w:val="00A02859"/>
    <w:rsid w:val="00A035DF"/>
    <w:rsid w:val="00A16B4C"/>
    <w:rsid w:val="00A35930"/>
    <w:rsid w:val="00A5786E"/>
    <w:rsid w:val="00A57AC8"/>
    <w:rsid w:val="00A57C76"/>
    <w:rsid w:val="00A67592"/>
    <w:rsid w:val="00A715A3"/>
    <w:rsid w:val="00A8638C"/>
    <w:rsid w:val="00A910B6"/>
    <w:rsid w:val="00A94654"/>
    <w:rsid w:val="00AC0CEB"/>
    <w:rsid w:val="00AE559E"/>
    <w:rsid w:val="00AF1AAD"/>
    <w:rsid w:val="00AF5382"/>
    <w:rsid w:val="00AF7B3D"/>
    <w:rsid w:val="00B0005D"/>
    <w:rsid w:val="00B14091"/>
    <w:rsid w:val="00B408FF"/>
    <w:rsid w:val="00B40A96"/>
    <w:rsid w:val="00B560D5"/>
    <w:rsid w:val="00B643A5"/>
    <w:rsid w:val="00B65722"/>
    <w:rsid w:val="00B86E14"/>
    <w:rsid w:val="00B878EC"/>
    <w:rsid w:val="00BA7FFA"/>
    <w:rsid w:val="00BB0C65"/>
    <w:rsid w:val="00BB258F"/>
    <w:rsid w:val="00BC0061"/>
    <w:rsid w:val="00BC5D32"/>
    <w:rsid w:val="00C02702"/>
    <w:rsid w:val="00C04C17"/>
    <w:rsid w:val="00C074AD"/>
    <w:rsid w:val="00C139FE"/>
    <w:rsid w:val="00C13A2D"/>
    <w:rsid w:val="00C301F5"/>
    <w:rsid w:val="00C3158C"/>
    <w:rsid w:val="00C64A0B"/>
    <w:rsid w:val="00C65E56"/>
    <w:rsid w:val="00C723FC"/>
    <w:rsid w:val="00C77C62"/>
    <w:rsid w:val="00C922E0"/>
    <w:rsid w:val="00CA46FB"/>
    <w:rsid w:val="00CA49CA"/>
    <w:rsid w:val="00CB7201"/>
    <w:rsid w:val="00CC0D0C"/>
    <w:rsid w:val="00CD11EA"/>
    <w:rsid w:val="00CE4CEA"/>
    <w:rsid w:val="00D021BF"/>
    <w:rsid w:val="00D03347"/>
    <w:rsid w:val="00D10837"/>
    <w:rsid w:val="00D1499F"/>
    <w:rsid w:val="00D16574"/>
    <w:rsid w:val="00D23A45"/>
    <w:rsid w:val="00D31017"/>
    <w:rsid w:val="00D340F4"/>
    <w:rsid w:val="00D3527F"/>
    <w:rsid w:val="00D53E80"/>
    <w:rsid w:val="00D54CAF"/>
    <w:rsid w:val="00D567C1"/>
    <w:rsid w:val="00D639AD"/>
    <w:rsid w:val="00D67D19"/>
    <w:rsid w:val="00D72205"/>
    <w:rsid w:val="00D73BD9"/>
    <w:rsid w:val="00D74E71"/>
    <w:rsid w:val="00D8708E"/>
    <w:rsid w:val="00DA2188"/>
    <w:rsid w:val="00DA35C1"/>
    <w:rsid w:val="00DA3CA7"/>
    <w:rsid w:val="00DA71B5"/>
    <w:rsid w:val="00DC40E8"/>
    <w:rsid w:val="00DE7AFA"/>
    <w:rsid w:val="00DF2E33"/>
    <w:rsid w:val="00DF6A09"/>
    <w:rsid w:val="00E15F07"/>
    <w:rsid w:val="00E1686D"/>
    <w:rsid w:val="00E31FAF"/>
    <w:rsid w:val="00E52A46"/>
    <w:rsid w:val="00E72A6D"/>
    <w:rsid w:val="00E87B84"/>
    <w:rsid w:val="00EB6B3F"/>
    <w:rsid w:val="00EF0D11"/>
    <w:rsid w:val="00F01DEE"/>
    <w:rsid w:val="00F12AE6"/>
    <w:rsid w:val="00F3646E"/>
    <w:rsid w:val="00F37752"/>
    <w:rsid w:val="00F5013A"/>
    <w:rsid w:val="00F54A14"/>
    <w:rsid w:val="00F7376B"/>
    <w:rsid w:val="00F7424D"/>
    <w:rsid w:val="00F75DF7"/>
    <w:rsid w:val="00F7698B"/>
    <w:rsid w:val="00F877C3"/>
    <w:rsid w:val="00F87D9F"/>
    <w:rsid w:val="00FC0287"/>
    <w:rsid w:val="00FD76D7"/>
    <w:rsid w:val="00FE0448"/>
    <w:rsid w:val="00FE2735"/>
    <w:rsid w:val="00FF0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1877"/>
  <w15:docId w15:val="{FDA8339C-F136-4B36-B6AE-3C104D9A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7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06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992AA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7C3"/>
    <w:rPr>
      <w:rFonts w:ascii="Tahoma" w:hAnsi="Tahoma" w:cs="Tahoma"/>
      <w:sz w:val="16"/>
      <w:szCs w:val="16"/>
    </w:rPr>
  </w:style>
  <w:style w:type="character" w:customStyle="1" w:styleId="a4">
    <w:name w:val="Текст выноски Знак"/>
    <w:basedOn w:val="a0"/>
    <w:link w:val="a3"/>
    <w:uiPriority w:val="99"/>
    <w:semiHidden/>
    <w:rsid w:val="00F877C3"/>
    <w:rPr>
      <w:rFonts w:ascii="Tahoma" w:eastAsia="Times New Roman" w:hAnsi="Tahoma" w:cs="Tahoma"/>
      <w:sz w:val="16"/>
      <w:szCs w:val="16"/>
      <w:lang w:eastAsia="ru-RU"/>
    </w:rPr>
  </w:style>
  <w:style w:type="paragraph" w:styleId="a5">
    <w:name w:val="List Paragraph"/>
    <w:basedOn w:val="a"/>
    <w:uiPriority w:val="34"/>
    <w:qFormat/>
    <w:rsid w:val="00684A9E"/>
    <w:pPr>
      <w:ind w:left="720"/>
      <w:contextualSpacing/>
    </w:pPr>
  </w:style>
  <w:style w:type="paragraph" w:customStyle="1" w:styleId="bigtext">
    <w:name w:val="bigtext"/>
    <w:basedOn w:val="a"/>
    <w:rsid w:val="00186499"/>
    <w:pPr>
      <w:spacing w:before="100" w:beforeAutospacing="1" w:after="100" w:afterAutospacing="1"/>
    </w:pPr>
  </w:style>
  <w:style w:type="character" w:customStyle="1" w:styleId="help">
    <w:name w:val="help"/>
    <w:basedOn w:val="a0"/>
    <w:rsid w:val="00186499"/>
  </w:style>
  <w:style w:type="character" w:customStyle="1" w:styleId="apple-converted-space">
    <w:name w:val="apple-converted-space"/>
    <w:basedOn w:val="a0"/>
    <w:rsid w:val="00186499"/>
  </w:style>
  <w:style w:type="character" w:styleId="a6">
    <w:name w:val="Hyperlink"/>
    <w:basedOn w:val="a0"/>
    <w:uiPriority w:val="99"/>
    <w:unhideWhenUsed/>
    <w:rsid w:val="00DF2E33"/>
    <w:rPr>
      <w:color w:val="0000FF"/>
      <w:u w:val="single"/>
    </w:rPr>
  </w:style>
  <w:style w:type="character" w:customStyle="1" w:styleId="20">
    <w:name w:val="Заголовок 2 Знак"/>
    <w:basedOn w:val="a0"/>
    <w:link w:val="2"/>
    <w:uiPriority w:val="9"/>
    <w:rsid w:val="00992AAC"/>
    <w:rPr>
      <w:rFonts w:ascii="Times New Roman" w:eastAsia="Times New Roman" w:hAnsi="Times New Roman" w:cs="Times New Roman"/>
      <w:b/>
      <w:bCs/>
      <w:sz w:val="36"/>
      <w:szCs w:val="36"/>
      <w:lang w:eastAsia="ru-RU"/>
    </w:rPr>
  </w:style>
  <w:style w:type="character" w:styleId="a7">
    <w:name w:val="FollowedHyperlink"/>
    <w:basedOn w:val="a0"/>
    <w:uiPriority w:val="99"/>
    <w:semiHidden/>
    <w:unhideWhenUsed/>
    <w:rsid w:val="00992AAC"/>
    <w:rPr>
      <w:color w:val="800080" w:themeColor="followedHyperlink"/>
      <w:u w:val="single"/>
    </w:rPr>
  </w:style>
  <w:style w:type="character" w:customStyle="1" w:styleId="viiyi">
    <w:name w:val="viiyi"/>
    <w:basedOn w:val="a0"/>
    <w:rsid w:val="008358C9"/>
  </w:style>
  <w:style w:type="character" w:customStyle="1" w:styleId="jlqj4b">
    <w:name w:val="jlqj4b"/>
    <w:basedOn w:val="a0"/>
    <w:rsid w:val="008358C9"/>
  </w:style>
  <w:style w:type="character" w:styleId="a8">
    <w:name w:val="Placeholder Text"/>
    <w:basedOn w:val="a0"/>
    <w:uiPriority w:val="99"/>
    <w:semiHidden/>
    <w:rsid w:val="00D1499F"/>
    <w:rPr>
      <w:color w:val="808080"/>
    </w:rPr>
  </w:style>
  <w:style w:type="table" w:styleId="a9">
    <w:name w:val="Table Grid"/>
    <w:basedOn w:val="a1"/>
    <w:uiPriority w:val="59"/>
    <w:rsid w:val="00545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AF1AAD"/>
    <w:rPr>
      <w:sz w:val="16"/>
      <w:szCs w:val="16"/>
    </w:rPr>
  </w:style>
  <w:style w:type="paragraph" w:styleId="ab">
    <w:name w:val="annotation text"/>
    <w:basedOn w:val="a"/>
    <w:link w:val="ac"/>
    <w:uiPriority w:val="99"/>
    <w:semiHidden/>
    <w:unhideWhenUsed/>
    <w:rsid w:val="00AF1AAD"/>
    <w:rPr>
      <w:sz w:val="20"/>
      <w:szCs w:val="20"/>
    </w:rPr>
  </w:style>
  <w:style w:type="character" w:customStyle="1" w:styleId="ac">
    <w:name w:val="Текст примечания Знак"/>
    <w:basedOn w:val="a0"/>
    <w:link w:val="ab"/>
    <w:uiPriority w:val="99"/>
    <w:semiHidden/>
    <w:rsid w:val="00AF1AAD"/>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AF1AAD"/>
    <w:rPr>
      <w:b/>
      <w:bCs/>
    </w:rPr>
  </w:style>
  <w:style w:type="character" w:customStyle="1" w:styleId="ae">
    <w:name w:val="Тема примечания Знак"/>
    <w:basedOn w:val="ac"/>
    <w:link w:val="ad"/>
    <w:uiPriority w:val="99"/>
    <w:semiHidden/>
    <w:rsid w:val="00AF1AAD"/>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640615"/>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91394">
      <w:bodyDiv w:val="1"/>
      <w:marLeft w:val="0"/>
      <w:marRight w:val="0"/>
      <w:marTop w:val="0"/>
      <w:marBottom w:val="0"/>
      <w:divBdr>
        <w:top w:val="none" w:sz="0" w:space="0" w:color="auto"/>
        <w:left w:val="none" w:sz="0" w:space="0" w:color="auto"/>
        <w:bottom w:val="none" w:sz="0" w:space="0" w:color="auto"/>
        <w:right w:val="none" w:sz="0" w:space="0" w:color="auto"/>
      </w:divBdr>
    </w:div>
    <w:div w:id="1264070690">
      <w:bodyDiv w:val="1"/>
      <w:marLeft w:val="0"/>
      <w:marRight w:val="0"/>
      <w:marTop w:val="0"/>
      <w:marBottom w:val="0"/>
      <w:divBdr>
        <w:top w:val="none" w:sz="0" w:space="0" w:color="auto"/>
        <w:left w:val="none" w:sz="0" w:space="0" w:color="auto"/>
        <w:bottom w:val="none" w:sz="0" w:space="0" w:color="auto"/>
        <w:right w:val="none" w:sz="0" w:space="0" w:color="auto"/>
      </w:divBdr>
    </w:div>
    <w:div w:id="1268466575">
      <w:bodyDiv w:val="1"/>
      <w:marLeft w:val="0"/>
      <w:marRight w:val="0"/>
      <w:marTop w:val="0"/>
      <w:marBottom w:val="0"/>
      <w:divBdr>
        <w:top w:val="none" w:sz="0" w:space="0" w:color="auto"/>
        <w:left w:val="none" w:sz="0" w:space="0" w:color="auto"/>
        <w:bottom w:val="none" w:sz="0" w:space="0" w:color="auto"/>
        <w:right w:val="none" w:sz="0" w:space="0" w:color="auto"/>
      </w:divBdr>
      <w:divsChild>
        <w:div w:id="1368489885">
          <w:marLeft w:val="0"/>
          <w:marRight w:val="0"/>
          <w:marTop w:val="0"/>
          <w:marBottom w:val="0"/>
          <w:divBdr>
            <w:top w:val="none" w:sz="0" w:space="0" w:color="auto"/>
            <w:left w:val="none" w:sz="0" w:space="0" w:color="auto"/>
            <w:bottom w:val="none" w:sz="0" w:space="0" w:color="auto"/>
            <w:right w:val="none" w:sz="0" w:space="0" w:color="auto"/>
          </w:divBdr>
        </w:div>
      </w:divsChild>
    </w:div>
    <w:div w:id="1427849715">
      <w:bodyDiv w:val="1"/>
      <w:marLeft w:val="0"/>
      <w:marRight w:val="0"/>
      <w:marTop w:val="0"/>
      <w:marBottom w:val="0"/>
      <w:divBdr>
        <w:top w:val="none" w:sz="0" w:space="0" w:color="auto"/>
        <w:left w:val="none" w:sz="0" w:space="0" w:color="auto"/>
        <w:bottom w:val="none" w:sz="0" w:space="0" w:color="auto"/>
        <w:right w:val="none" w:sz="0" w:space="0" w:color="auto"/>
      </w:divBdr>
    </w:div>
    <w:div w:id="1577932680">
      <w:bodyDiv w:val="1"/>
      <w:marLeft w:val="0"/>
      <w:marRight w:val="0"/>
      <w:marTop w:val="0"/>
      <w:marBottom w:val="0"/>
      <w:divBdr>
        <w:top w:val="none" w:sz="0" w:space="0" w:color="auto"/>
        <w:left w:val="none" w:sz="0" w:space="0" w:color="auto"/>
        <w:bottom w:val="none" w:sz="0" w:space="0" w:color="auto"/>
        <w:right w:val="none" w:sz="0" w:space="0" w:color="auto"/>
      </w:divBdr>
    </w:div>
    <w:div w:id="1733195818">
      <w:bodyDiv w:val="1"/>
      <w:marLeft w:val="0"/>
      <w:marRight w:val="0"/>
      <w:marTop w:val="0"/>
      <w:marBottom w:val="0"/>
      <w:divBdr>
        <w:top w:val="none" w:sz="0" w:space="0" w:color="auto"/>
        <w:left w:val="none" w:sz="0" w:space="0" w:color="auto"/>
        <w:bottom w:val="none" w:sz="0" w:space="0" w:color="auto"/>
        <w:right w:val="none" w:sz="0" w:space="0" w:color="auto"/>
      </w:divBdr>
    </w:div>
    <w:div w:id="1745224288">
      <w:bodyDiv w:val="1"/>
      <w:marLeft w:val="0"/>
      <w:marRight w:val="0"/>
      <w:marTop w:val="0"/>
      <w:marBottom w:val="0"/>
      <w:divBdr>
        <w:top w:val="none" w:sz="0" w:space="0" w:color="auto"/>
        <w:left w:val="none" w:sz="0" w:space="0" w:color="auto"/>
        <w:bottom w:val="none" w:sz="0" w:space="0" w:color="auto"/>
        <w:right w:val="none" w:sz="0" w:space="0" w:color="auto"/>
      </w:divBdr>
    </w:div>
    <w:div w:id="1748527898">
      <w:bodyDiv w:val="1"/>
      <w:marLeft w:val="0"/>
      <w:marRight w:val="0"/>
      <w:marTop w:val="0"/>
      <w:marBottom w:val="0"/>
      <w:divBdr>
        <w:top w:val="none" w:sz="0" w:space="0" w:color="auto"/>
        <w:left w:val="none" w:sz="0" w:space="0" w:color="auto"/>
        <w:bottom w:val="none" w:sz="0" w:space="0" w:color="auto"/>
        <w:right w:val="none" w:sz="0" w:space="0" w:color="auto"/>
      </w:divBdr>
    </w:div>
    <w:div w:id="1846626221">
      <w:bodyDiv w:val="1"/>
      <w:marLeft w:val="0"/>
      <w:marRight w:val="0"/>
      <w:marTop w:val="0"/>
      <w:marBottom w:val="0"/>
      <w:divBdr>
        <w:top w:val="none" w:sz="0" w:space="0" w:color="auto"/>
        <w:left w:val="none" w:sz="0" w:space="0" w:color="auto"/>
        <w:bottom w:val="none" w:sz="0" w:space="0" w:color="auto"/>
        <w:right w:val="none" w:sz="0" w:space="0" w:color="auto"/>
      </w:divBdr>
    </w:div>
    <w:div w:id="1957249161">
      <w:bodyDiv w:val="1"/>
      <w:marLeft w:val="0"/>
      <w:marRight w:val="0"/>
      <w:marTop w:val="0"/>
      <w:marBottom w:val="0"/>
      <w:divBdr>
        <w:top w:val="none" w:sz="0" w:space="0" w:color="auto"/>
        <w:left w:val="none" w:sz="0" w:space="0" w:color="auto"/>
        <w:bottom w:val="none" w:sz="0" w:space="0" w:color="auto"/>
        <w:right w:val="none" w:sz="0" w:space="0" w:color="auto"/>
      </w:divBdr>
    </w:div>
    <w:div w:id="2007515840">
      <w:bodyDiv w:val="1"/>
      <w:marLeft w:val="0"/>
      <w:marRight w:val="0"/>
      <w:marTop w:val="0"/>
      <w:marBottom w:val="0"/>
      <w:divBdr>
        <w:top w:val="none" w:sz="0" w:space="0" w:color="auto"/>
        <w:left w:val="none" w:sz="0" w:space="0" w:color="auto"/>
        <w:bottom w:val="none" w:sz="0" w:space="0" w:color="auto"/>
        <w:right w:val="none" w:sz="0" w:space="0" w:color="auto"/>
      </w:divBdr>
    </w:div>
    <w:div w:id="2047634667">
      <w:bodyDiv w:val="1"/>
      <w:marLeft w:val="0"/>
      <w:marRight w:val="0"/>
      <w:marTop w:val="0"/>
      <w:marBottom w:val="0"/>
      <w:divBdr>
        <w:top w:val="none" w:sz="0" w:space="0" w:color="auto"/>
        <w:left w:val="none" w:sz="0" w:space="0" w:color="auto"/>
        <w:bottom w:val="none" w:sz="0" w:space="0" w:color="auto"/>
        <w:right w:val="none" w:sz="0" w:space="0" w:color="auto"/>
      </w:divBdr>
      <w:divsChild>
        <w:div w:id="869418958">
          <w:marLeft w:val="0"/>
          <w:marRight w:val="0"/>
          <w:marTop w:val="0"/>
          <w:marBottom w:val="0"/>
          <w:divBdr>
            <w:top w:val="none" w:sz="0" w:space="0" w:color="auto"/>
            <w:left w:val="none" w:sz="0" w:space="0" w:color="auto"/>
            <w:bottom w:val="none" w:sz="0" w:space="0" w:color="auto"/>
            <w:right w:val="none" w:sz="0" w:space="0" w:color="auto"/>
          </w:divBdr>
        </w:div>
        <w:div w:id="1135564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2EE6B-314A-465A-8A1C-E5E8BFF8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2249</Words>
  <Characters>12822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Мосалов Олег</dc:creator>
  <cp:lastModifiedBy>Олег</cp:lastModifiedBy>
  <cp:revision>8</cp:revision>
  <dcterms:created xsi:type="dcterms:W3CDTF">2021-07-30T06:27:00Z</dcterms:created>
  <dcterms:modified xsi:type="dcterms:W3CDTF">2021-08-02T11:57:00Z</dcterms:modified>
</cp:coreProperties>
</file>